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ffff"/>
          <w:shd w:fill="ff59fd" w:val="clear"/>
        </w:rPr>
      </w:pPr>
      <w:r w:rsidDel="00000000" w:rsidR="00000000" w:rsidRPr="00000000">
        <w:rPr>
          <w:color w:val="ff00ff"/>
          <w:rtl w:val="0"/>
        </w:rPr>
        <w:t xml:space="preserve">Biscuit is a small yellow dog. He is nice. He likes hugs from his friend. At night he woke up and </w:t>
      </w:r>
      <w:r w:rsidDel="00000000" w:rsidR="00000000" w:rsidRPr="00000000">
        <w:rPr>
          <w:color w:val="9900ff"/>
          <w:rtl w:val="0"/>
        </w:rPr>
        <w:t xml:space="preserve">followed his friend . I like this book because Biscuit and his friend</w:t>
      </w:r>
      <w:r w:rsidDel="00000000" w:rsidR="00000000" w:rsidRPr="00000000">
        <w:rPr>
          <w:color w:val="00ffff"/>
          <w:rtl w:val="0"/>
        </w:rPr>
        <w:t xml:space="preserve"> have fun. You  should  read it.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771650" cy="25812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81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