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9B" w:rsidRPr="00F67FDE" w:rsidRDefault="002916FB" w:rsidP="00711FBE">
      <w:pPr>
        <w:tabs>
          <w:tab w:val="left" w:pos="1710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67F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HONORS GEOMETRY </w:t>
      </w:r>
      <w:bookmarkStart w:id="0" w:name="_GoBack"/>
      <w:bookmarkEnd w:id="0"/>
    </w:p>
    <w:p w:rsidR="002916FB" w:rsidRDefault="002916FB" w:rsidP="00F67F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2916FB" w:rsidRDefault="002916FB" w:rsidP="00F67F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sectPr w:rsidR="002916FB" w:rsidSect="002916FB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2916FB" w:rsidRPr="009573F6" w:rsidRDefault="00EF6E9B" w:rsidP="002916FB">
      <w:pPr>
        <w:spacing w:after="0" w:line="240" w:lineRule="auto"/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</w:pPr>
      <w:r w:rsidRPr="009573F6">
        <w:rPr>
          <w:rFonts w:cs="Arial"/>
          <w:b/>
          <w:color w:val="000000"/>
          <w:sz w:val="27"/>
          <w:szCs w:val="27"/>
          <w:u w:val="single"/>
          <w:shd w:val="clear" w:color="auto" w:fill="FFFFFF"/>
        </w:rPr>
        <w:lastRenderedPageBreak/>
        <w:t>Chapter 11</w:t>
      </w:r>
      <w:r w:rsidRPr="009573F6"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</w:p>
    <w:p w:rsidR="00EF6E9B" w:rsidRPr="009573F6" w:rsidRDefault="00EF6E9B" w:rsidP="002916FB">
      <w:pPr>
        <w:spacing w:after="0" w:line="240" w:lineRule="auto"/>
        <w:rPr>
          <w:rFonts w:cs="Arial"/>
          <w:color w:val="000000"/>
          <w:sz w:val="27"/>
          <w:szCs w:val="27"/>
          <w:shd w:val="clear" w:color="auto" w:fill="FFFFFF"/>
        </w:rPr>
      </w:pP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Area Addition Postulate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base of a parallelogram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height of a parallelogram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area of a parallelogram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base of a triangle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height of a triangle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Area of a triangle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Heron’s Formula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height of a trapezoid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Areas of Trapezoids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Areas of Rhombi and Kites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Area of a circle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sector of a circle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Area of a sector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center of a regular polygon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radius of a regular polygon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area of a regular polygon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apothem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central angle of a regular polygon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composite figure</w:t>
      </w:r>
      <w:r w:rsidRPr="009573F6">
        <w:rPr>
          <w:rFonts w:cs="Arial"/>
          <w:color w:val="000000"/>
          <w:sz w:val="27"/>
          <w:szCs w:val="27"/>
        </w:rPr>
        <w:br/>
      </w:r>
      <w:r w:rsidRPr="009573F6">
        <w:rPr>
          <w:rFonts w:cs="Arial"/>
          <w:color w:val="000000"/>
          <w:sz w:val="27"/>
          <w:szCs w:val="27"/>
          <w:shd w:val="clear" w:color="auto" w:fill="FFFFFF"/>
        </w:rPr>
        <w:t>Areas of Similar Figures</w:t>
      </w:r>
    </w:p>
    <w:p w:rsidR="00F67FDE" w:rsidRPr="009573F6" w:rsidRDefault="00F67FDE" w:rsidP="002916FB">
      <w:pPr>
        <w:spacing w:after="0" w:line="240" w:lineRule="auto"/>
        <w:rPr>
          <w:rFonts w:cs="Arial"/>
          <w:color w:val="000000"/>
          <w:sz w:val="27"/>
          <w:szCs w:val="27"/>
          <w:shd w:val="clear" w:color="auto" w:fill="FFFFFF"/>
        </w:rPr>
      </w:pP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231F20"/>
          <w:w w:val="121"/>
          <w:sz w:val="27"/>
          <w:szCs w:val="27"/>
          <w:u w:val="single"/>
        </w:rPr>
      </w:pPr>
      <w:r w:rsidRPr="009573F6">
        <w:rPr>
          <w:rFonts w:eastAsia="Times New Roman" w:cs="Arial"/>
          <w:b/>
          <w:color w:val="231F20"/>
          <w:w w:val="121"/>
          <w:sz w:val="27"/>
          <w:szCs w:val="27"/>
          <w:u w:val="single"/>
        </w:rPr>
        <w:t>Chapter 12</w:t>
      </w:r>
    </w:p>
    <w:p w:rsidR="002916FB" w:rsidRPr="009573F6" w:rsidRDefault="002916FB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231F20"/>
          <w:w w:val="121"/>
          <w:sz w:val="27"/>
          <w:szCs w:val="27"/>
          <w:u w:val="single"/>
        </w:rPr>
      </w:pP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31F20"/>
          <w:w w:val="121"/>
          <w:sz w:val="27"/>
          <w:szCs w:val="27"/>
        </w:rPr>
        <w:t>altitude</w:t>
      </w:r>
      <w:proofErr w:type="gramEnd"/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31F20"/>
          <w:w w:val="116"/>
          <w:sz w:val="27"/>
          <w:szCs w:val="27"/>
        </w:rPr>
        <w:t>axis</w:t>
      </w:r>
      <w:proofErr w:type="gramEnd"/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31F20"/>
          <w:w w:val="114"/>
          <w:sz w:val="27"/>
          <w:szCs w:val="27"/>
        </w:rPr>
        <w:t>congruent</w:t>
      </w:r>
      <w:proofErr w:type="gramEnd"/>
      <w:r w:rsidRPr="009573F6">
        <w:rPr>
          <w:rFonts w:eastAsia="Times New Roman" w:cs="Arial"/>
          <w:color w:val="231F20"/>
          <w:spacing w:val="22"/>
          <w:w w:val="114"/>
          <w:sz w:val="27"/>
          <w:szCs w:val="27"/>
        </w:rPr>
        <w:t xml:space="preserve"> </w:t>
      </w:r>
      <w:r w:rsidRPr="009573F6">
        <w:rPr>
          <w:rFonts w:eastAsia="Times New Roman" w:cs="Arial"/>
          <w:color w:val="231F20"/>
          <w:w w:val="114"/>
          <w:sz w:val="27"/>
          <w:szCs w:val="27"/>
        </w:rPr>
        <w:t>solids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31F20"/>
          <w:sz w:val="27"/>
          <w:szCs w:val="27"/>
        </w:rPr>
        <w:t>cross</w:t>
      </w:r>
      <w:proofErr w:type="gramEnd"/>
      <w:r w:rsidRPr="009573F6">
        <w:rPr>
          <w:rFonts w:eastAsia="Times New Roman" w:cs="Arial"/>
          <w:color w:val="231F20"/>
          <w:sz w:val="27"/>
          <w:szCs w:val="27"/>
        </w:rPr>
        <w:t xml:space="preserve"> </w:t>
      </w:r>
      <w:r w:rsidRPr="009573F6">
        <w:rPr>
          <w:rFonts w:eastAsia="Times New Roman" w:cs="Arial"/>
          <w:color w:val="231F20"/>
          <w:w w:val="113"/>
          <w:sz w:val="27"/>
          <w:szCs w:val="27"/>
        </w:rPr>
        <w:t>section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r w:rsidRPr="009573F6">
        <w:rPr>
          <w:rFonts w:eastAsia="Times New Roman" w:cs="Arial"/>
          <w:color w:val="231F20"/>
          <w:w w:val="114"/>
          <w:sz w:val="27"/>
          <w:szCs w:val="27"/>
        </w:rPr>
        <w:t>Euclidean</w:t>
      </w:r>
      <w:r w:rsidRPr="009573F6">
        <w:rPr>
          <w:rFonts w:eastAsia="Times New Roman" w:cs="Arial"/>
          <w:color w:val="231F20"/>
          <w:spacing w:val="22"/>
          <w:w w:val="114"/>
          <w:sz w:val="27"/>
          <w:szCs w:val="27"/>
        </w:rPr>
        <w:t xml:space="preserve"> </w:t>
      </w:r>
      <w:r w:rsidRPr="009573F6">
        <w:rPr>
          <w:rFonts w:eastAsia="Times New Roman" w:cs="Arial"/>
          <w:color w:val="231F20"/>
          <w:w w:val="114"/>
          <w:sz w:val="27"/>
          <w:szCs w:val="27"/>
        </w:rPr>
        <w:t>geometry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31F20"/>
          <w:w w:val="115"/>
          <w:sz w:val="27"/>
          <w:szCs w:val="27"/>
        </w:rPr>
        <w:t>great</w:t>
      </w:r>
      <w:proofErr w:type="gramEnd"/>
      <w:r w:rsidRPr="009573F6">
        <w:rPr>
          <w:rFonts w:eastAsia="Times New Roman" w:cs="Arial"/>
          <w:color w:val="231F20"/>
          <w:spacing w:val="30"/>
          <w:w w:val="115"/>
          <w:sz w:val="27"/>
          <w:szCs w:val="27"/>
        </w:rPr>
        <w:t xml:space="preserve"> </w:t>
      </w:r>
      <w:r w:rsidRPr="009573F6">
        <w:rPr>
          <w:rFonts w:eastAsia="Times New Roman" w:cs="Arial"/>
          <w:color w:val="231F20"/>
          <w:w w:val="115"/>
          <w:sz w:val="27"/>
          <w:szCs w:val="27"/>
        </w:rPr>
        <w:t>circle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31F20"/>
          <w:w w:val="111"/>
          <w:sz w:val="27"/>
          <w:szCs w:val="27"/>
        </w:rPr>
        <w:t>isometric</w:t>
      </w:r>
      <w:proofErr w:type="gramEnd"/>
      <w:r w:rsidRPr="009573F6">
        <w:rPr>
          <w:rFonts w:eastAsia="Times New Roman" w:cs="Arial"/>
          <w:color w:val="231F20"/>
          <w:spacing w:val="30"/>
          <w:w w:val="111"/>
          <w:sz w:val="27"/>
          <w:szCs w:val="27"/>
        </w:rPr>
        <w:t xml:space="preserve"> </w:t>
      </w:r>
      <w:r w:rsidRPr="009573F6">
        <w:rPr>
          <w:rFonts w:eastAsia="Times New Roman" w:cs="Arial"/>
          <w:color w:val="231F20"/>
          <w:w w:val="111"/>
          <w:sz w:val="27"/>
          <w:szCs w:val="27"/>
        </w:rPr>
        <w:t>view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31F20"/>
          <w:w w:val="123"/>
          <w:sz w:val="27"/>
          <w:szCs w:val="27"/>
        </w:rPr>
        <w:t>lateral</w:t>
      </w:r>
      <w:proofErr w:type="gramEnd"/>
      <w:r w:rsidRPr="009573F6">
        <w:rPr>
          <w:rFonts w:eastAsia="Times New Roman" w:cs="Arial"/>
          <w:color w:val="231F20"/>
          <w:spacing w:val="-1"/>
          <w:w w:val="123"/>
          <w:sz w:val="27"/>
          <w:szCs w:val="27"/>
        </w:rPr>
        <w:t xml:space="preserve"> </w:t>
      </w:r>
      <w:r w:rsidRPr="009573F6">
        <w:rPr>
          <w:rFonts w:eastAsia="Times New Roman" w:cs="Arial"/>
          <w:color w:val="231F20"/>
          <w:w w:val="123"/>
          <w:sz w:val="27"/>
          <w:szCs w:val="27"/>
        </w:rPr>
        <w:t>area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31F20"/>
          <w:w w:val="117"/>
          <w:sz w:val="27"/>
          <w:szCs w:val="27"/>
        </w:rPr>
        <w:t>lateral</w:t>
      </w:r>
      <w:proofErr w:type="gramEnd"/>
      <w:r w:rsidRPr="009573F6">
        <w:rPr>
          <w:rFonts w:eastAsia="Times New Roman" w:cs="Arial"/>
          <w:color w:val="231F20"/>
          <w:spacing w:val="36"/>
          <w:w w:val="117"/>
          <w:sz w:val="27"/>
          <w:szCs w:val="27"/>
        </w:rPr>
        <w:t xml:space="preserve"> </w:t>
      </w:r>
      <w:r w:rsidRPr="009573F6">
        <w:rPr>
          <w:rFonts w:eastAsia="Times New Roman" w:cs="Arial"/>
          <w:color w:val="231F20"/>
          <w:w w:val="117"/>
          <w:sz w:val="27"/>
          <w:szCs w:val="27"/>
        </w:rPr>
        <w:t>edge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31F20"/>
          <w:w w:val="116"/>
          <w:sz w:val="27"/>
          <w:szCs w:val="27"/>
        </w:rPr>
        <w:t>lateral</w:t>
      </w:r>
      <w:proofErr w:type="gramEnd"/>
      <w:r w:rsidRPr="009573F6">
        <w:rPr>
          <w:rFonts w:eastAsia="Times New Roman" w:cs="Arial"/>
          <w:color w:val="231F20"/>
          <w:spacing w:val="42"/>
          <w:w w:val="116"/>
          <w:sz w:val="27"/>
          <w:szCs w:val="27"/>
        </w:rPr>
        <w:t xml:space="preserve"> </w:t>
      </w:r>
      <w:r w:rsidRPr="009573F6">
        <w:rPr>
          <w:rFonts w:eastAsia="Times New Roman" w:cs="Arial"/>
          <w:color w:val="231F20"/>
          <w:w w:val="116"/>
          <w:sz w:val="27"/>
          <w:szCs w:val="27"/>
        </w:rPr>
        <w:t>face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42121"/>
          <w:sz w:val="27"/>
          <w:szCs w:val="27"/>
        </w:rPr>
        <w:t>oblique</w:t>
      </w:r>
      <w:proofErr w:type="gramEnd"/>
      <w:r w:rsidRPr="009573F6">
        <w:rPr>
          <w:rFonts w:eastAsia="Times New Roman" w:cs="Arial"/>
          <w:color w:val="242121"/>
          <w:spacing w:val="53"/>
          <w:sz w:val="27"/>
          <w:szCs w:val="27"/>
        </w:rPr>
        <w:t xml:space="preserve"> </w:t>
      </w:r>
      <w:r w:rsidRPr="009573F6">
        <w:rPr>
          <w:rFonts w:eastAsia="Times New Roman" w:cs="Arial"/>
          <w:color w:val="242121"/>
          <w:w w:val="105"/>
          <w:sz w:val="27"/>
          <w:szCs w:val="27"/>
        </w:rPr>
        <w:t>cone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42121"/>
          <w:sz w:val="27"/>
          <w:szCs w:val="27"/>
        </w:rPr>
        <w:t>oblique</w:t>
      </w:r>
      <w:proofErr w:type="gramEnd"/>
      <w:r w:rsidRPr="009573F6">
        <w:rPr>
          <w:rFonts w:eastAsia="Times New Roman" w:cs="Arial"/>
          <w:color w:val="242121"/>
          <w:spacing w:val="53"/>
          <w:sz w:val="27"/>
          <w:szCs w:val="27"/>
        </w:rPr>
        <w:t xml:space="preserve"> </w:t>
      </w:r>
      <w:r w:rsidRPr="009573F6">
        <w:rPr>
          <w:rFonts w:eastAsia="Times New Roman" w:cs="Arial"/>
          <w:color w:val="242121"/>
          <w:w w:val="110"/>
          <w:sz w:val="27"/>
          <w:szCs w:val="27"/>
        </w:rPr>
        <w:t>cylinder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42121"/>
          <w:sz w:val="27"/>
          <w:szCs w:val="27"/>
        </w:rPr>
        <w:t>oblique</w:t>
      </w:r>
      <w:proofErr w:type="gramEnd"/>
      <w:r w:rsidRPr="009573F6">
        <w:rPr>
          <w:rFonts w:eastAsia="Times New Roman" w:cs="Arial"/>
          <w:color w:val="242121"/>
          <w:sz w:val="27"/>
          <w:szCs w:val="27"/>
        </w:rPr>
        <w:t xml:space="preserve"> </w:t>
      </w:r>
      <w:r w:rsidRPr="009573F6">
        <w:rPr>
          <w:rFonts w:eastAsia="Times New Roman" w:cs="Arial"/>
          <w:color w:val="242121"/>
          <w:w w:val="110"/>
          <w:sz w:val="27"/>
          <w:szCs w:val="27"/>
        </w:rPr>
        <w:t>prism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42121"/>
          <w:w w:val="112"/>
          <w:sz w:val="27"/>
          <w:szCs w:val="27"/>
        </w:rPr>
        <w:t>regular</w:t>
      </w:r>
      <w:proofErr w:type="gramEnd"/>
      <w:r w:rsidRPr="009573F6">
        <w:rPr>
          <w:rFonts w:eastAsia="Times New Roman" w:cs="Arial"/>
          <w:color w:val="242121"/>
          <w:spacing w:val="20"/>
          <w:w w:val="112"/>
          <w:sz w:val="27"/>
          <w:szCs w:val="27"/>
        </w:rPr>
        <w:t xml:space="preserve"> </w:t>
      </w:r>
      <w:r w:rsidRPr="009573F6">
        <w:rPr>
          <w:rFonts w:eastAsia="Times New Roman" w:cs="Arial"/>
          <w:color w:val="242121"/>
          <w:w w:val="112"/>
          <w:sz w:val="27"/>
          <w:szCs w:val="27"/>
        </w:rPr>
        <w:t>pyramid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42121"/>
          <w:sz w:val="27"/>
          <w:szCs w:val="27"/>
        </w:rPr>
        <w:t>right</w:t>
      </w:r>
      <w:proofErr w:type="gramEnd"/>
      <w:r w:rsidRPr="009573F6">
        <w:rPr>
          <w:rFonts w:eastAsia="Times New Roman" w:cs="Arial"/>
          <w:color w:val="242121"/>
          <w:sz w:val="27"/>
          <w:szCs w:val="27"/>
        </w:rPr>
        <w:t xml:space="preserve"> </w:t>
      </w:r>
      <w:r w:rsidRPr="009573F6">
        <w:rPr>
          <w:rFonts w:eastAsia="Times New Roman" w:cs="Arial"/>
          <w:color w:val="242121"/>
          <w:w w:val="104"/>
          <w:sz w:val="27"/>
          <w:szCs w:val="27"/>
        </w:rPr>
        <w:t>cone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42121"/>
          <w:sz w:val="27"/>
          <w:szCs w:val="27"/>
        </w:rPr>
        <w:lastRenderedPageBreak/>
        <w:t>right</w:t>
      </w:r>
      <w:proofErr w:type="gramEnd"/>
      <w:r w:rsidRPr="009573F6">
        <w:rPr>
          <w:rFonts w:eastAsia="Times New Roman" w:cs="Arial"/>
          <w:color w:val="242121"/>
          <w:sz w:val="27"/>
          <w:szCs w:val="27"/>
        </w:rPr>
        <w:t xml:space="preserve"> </w:t>
      </w:r>
      <w:r w:rsidRPr="009573F6">
        <w:rPr>
          <w:rFonts w:eastAsia="Times New Roman" w:cs="Arial"/>
          <w:color w:val="242121"/>
          <w:spacing w:val="-17"/>
          <w:w w:val="107"/>
          <w:sz w:val="27"/>
          <w:szCs w:val="27"/>
        </w:rPr>
        <w:t>c</w:t>
      </w:r>
      <w:r w:rsidRPr="009573F6">
        <w:rPr>
          <w:rFonts w:eastAsia="Times New Roman" w:cs="Arial"/>
          <w:color w:val="3D3B3B"/>
          <w:spacing w:val="-2"/>
          <w:w w:val="109"/>
          <w:sz w:val="27"/>
          <w:szCs w:val="27"/>
        </w:rPr>
        <w:t>y</w:t>
      </w:r>
      <w:r w:rsidRPr="009573F6">
        <w:rPr>
          <w:rFonts w:eastAsia="Times New Roman" w:cs="Arial"/>
          <w:color w:val="242121"/>
          <w:w w:val="110"/>
          <w:sz w:val="27"/>
          <w:szCs w:val="27"/>
        </w:rPr>
        <w:t>lin</w:t>
      </w:r>
      <w:r w:rsidRPr="009573F6">
        <w:rPr>
          <w:rFonts w:eastAsia="Times New Roman" w:cs="Arial"/>
          <w:color w:val="242121"/>
          <w:spacing w:val="6"/>
          <w:w w:val="111"/>
          <w:sz w:val="27"/>
          <w:szCs w:val="27"/>
        </w:rPr>
        <w:t>d</w:t>
      </w:r>
      <w:r w:rsidRPr="009573F6">
        <w:rPr>
          <w:rFonts w:eastAsia="Times New Roman" w:cs="Arial"/>
          <w:color w:val="3D3B3B"/>
          <w:spacing w:val="-2"/>
          <w:w w:val="107"/>
          <w:sz w:val="27"/>
          <w:szCs w:val="27"/>
        </w:rPr>
        <w:t>e</w:t>
      </w:r>
      <w:r w:rsidRPr="009573F6">
        <w:rPr>
          <w:rFonts w:eastAsia="Times New Roman" w:cs="Arial"/>
          <w:color w:val="242121"/>
          <w:w w:val="141"/>
          <w:sz w:val="27"/>
          <w:szCs w:val="27"/>
        </w:rPr>
        <w:t>r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42121"/>
          <w:sz w:val="27"/>
          <w:szCs w:val="27"/>
        </w:rPr>
        <w:t>right</w:t>
      </w:r>
      <w:proofErr w:type="gramEnd"/>
      <w:r w:rsidRPr="009573F6">
        <w:rPr>
          <w:rFonts w:eastAsia="Times New Roman" w:cs="Arial"/>
          <w:color w:val="242121"/>
          <w:sz w:val="27"/>
          <w:szCs w:val="27"/>
        </w:rPr>
        <w:t xml:space="preserve"> prism </w:t>
      </w:r>
      <w:r w:rsidRPr="009573F6">
        <w:rPr>
          <w:rFonts w:eastAsia="Times New Roman" w:cs="Arial"/>
          <w:color w:val="242121"/>
          <w:w w:val="104"/>
          <w:sz w:val="27"/>
          <w:szCs w:val="27"/>
        </w:rPr>
        <w:t>(</w:t>
      </w:r>
      <w:proofErr w:type="spellStart"/>
      <w:r w:rsidRPr="009573F6">
        <w:rPr>
          <w:rFonts w:eastAsia="Times New Roman" w:cs="Arial"/>
          <w:color w:val="242121"/>
          <w:w w:val="103"/>
          <w:sz w:val="27"/>
          <w:szCs w:val="27"/>
        </w:rPr>
        <w:t>PRIZ</w:t>
      </w:r>
      <w:r w:rsidRPr="009573F6">
        <w:rPr>
          <w:rFonts w:ascii="Cambria Math" w:eastAsia="Times New Roman" w:hAnsi="Cambria Math" w:cs="Cambria Math"/>
          <w:color w:val="242121"/>
          <w:w w:val="103"/>
          <w:sz w:val="27"/>
          <w:szCs w:val="27"/>
        </w:rPr>
        <w:t>⋅</w:t>
      </w:r>
      <w:r w:rsidRPr="009573F6">
        <w:rPr>
          <w:rFonts w:eastAsia="Times New Roman" w:cs="Arial"/>
          <w:color w:val="242121"/>
          <w:w w:val="103"/>
          <w:sz w:val="27"/>
          <w:szCs w:val="27"/>
        </w:rPr>
        <w:t>uhm</w:t>
      </w:r>
      <w:proofErr w:type="spellEnd"/>
      <w:r w:rsidRPr="009573F6">
        <w:rPr>
          <w:rFonts w:eastAsia="Times New Roman" w:cs="Arial"/>
          <w:color w:val="242121"/>
          <w:w w:val="104"/>
          <w:sz w:val="27"/>
          <w:szCs w:val="27"/>
        </w:rPr>
        <w:t>)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42121"/>
          <w:w w:val="113"/>
          <w:sz w:val="27"/>
          <w:szCs w:val="27"/>
        </w:rPr>
        <w:t>similar</w:t>
      </w:r>
      <w:proofErr w:type="gramEnd"/>
      <w:r w:rsidRPr="009573F6">
        <w:rPr>
          <w:rFonts w:eastAsia="Times New Roman" w:cs="Arial"/>
          <w:color w:val="242121"/>
          <w:w w:val="113"/>
          <w:sz w:val="27"/>
          <w:szCs w:val="27"/>
        </w:rPr>
        <w:t xml:space="preserve"> solids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42121"/>
          <w:w w:val="118"/>
          <w:sz w:val="27"/>
          <w:szCs w:val="27"/>
        </w:rPr>
        <w:t>slant</w:t>
      </w:r>
      <w:proofErr w:type="gramEnd"/>
      <w:r w:rsidRPr="009573F6">
        <w:rPr>
          <w:rFonts w:eastAsia="Times New Roman" w:cs="Arial"/>
          <w:color w:val="242121"/>
          <w:spacing w:val="2"/>
          <w:w w:val="118"/>
          <w:sz w:val="27"/>
          <w:szCs w:val="27"/>
        </w:rPr>
        <w:t xml:space="preserve"> </w:t>
      </w:r>
      <w:r w:rsidRPr="009573F6">
        <w:rPr>
          <w:rFonts w:eastAsia="Times New Roman" w:cs="Arial"/>
          <w:color w:val="242121"/>
          <w:w w:val="118"/>
          <w:sz w:val="27"/>
          <w:szCs w:val="27"/>
        </w:rPr>
        <w:t>height</w:t>
      </w:r>
    </w:p>
    <w:p w:rsidR="00F67FDE" w:rsidRPr="009573F6" w:rsidRDefault="00F67FDE" w:rsidP="002916F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color w:val="242121"/>
          <w:w w:val="112"/>
          <w:sz w:val="27"/>
          <w:szCs w:val="27"/>
        </w:rPr>
        <w:t>sp</w:t>
      </w:r>
      <w:r w:rsidRPr="009573F6">
        <w:rPr>
          <w:rFonts w:eastAsia="Times New Roman" w:cs="Arial"/>
          <w:color w:val="242121"/>
          <w:spacing w:val="4"/>
          <w:w w:val="112"/>
          <w:sz w:val="27"/>
          <w:szCs w:val="27"/>
        </w:rPr>
        <w:t>h</w:t>
      </w:r>
      <w:r w:rsidRPr="009573F6">
        <w:rPr>
          <w:rFonts w:eastAsia="Times New Roman" w:cs="Arial"/>
          <w:color w:val="3D3B3B"/>
          <w:spacing w:val="-2"/>
          <w:w w:val="112"/>
          <w:sz w:val="27"/>
          <w:szCs w:val="27"/>
        </w:rPr>
        <w:t>e</w:t>
      </w:r>
      <w:r w:rsidRPr="009573F6">
        <w:rPr>
          <w:rFonts w:eastAsia="Times New Roman" w:cs="Arial"/>
          <w:color w:val="242121"/>
          <w:w w:val="112"/>
          <w:sz w:val="27"/>
          <w:szCs w:val="27"/>
        </w:rPr>
        <w:t>rical</w:t>
      </w:r>
      <w:proofErr w:type="gramEnd"/>
      <w:r w:rsidRPr="009573F6">
        <w:rPr>
          <w:rFonts w:eastAsia="Times New Roman" w:cs="Arial"/>
          <w:color w:val="242121"/>
          <w:spacing w:val="-2"/>
          <w:w w:val="112"/>
          <w:sz w:val="27"/>
          <w:szCs w:val="27"/>
        </w:rPr>
        <w:t xml:space="preserve"> </w:t>
      </w:r>
      <w:r w:rsidRPr="009573F6">
        <w:rPr>
          <w:rFonts w:eastAsia="Times New Roman" w:cs="Arial"/>
          <w:color w:val="242121"/>
          <w:spacing w:val="-16"/>
          <w:w w:val="125"/>
          <w:sz w:val="27"/>
          <w:szCs w:val="27"/>
        </w:rPr>
        <w:t>g</w:t>
      </w:r>
      <w:r w:rsidRPr="009573F6">
        <w:rPr>
          <w:rFonts w:eastAsia="Times New Roman" w:cs="Arial"/>
          <w:color w:val="3D3B3B"/>
          <w:spacing w:val="-9"/>
          <w:w w:val="107"/>
          <w:sz w:val="27"/>
          <w:szCs w:val="27"/>
        </w:rPr>
        <w:t>e</w:t>
      </w:r>
      <w:r w:rsidRPr="009573F6">
        <w:rPr>
          <w:rFonts w:eastAsia="Times New Roman" w:cs="Arial"/>
          <w:color w:val="242121"/>
          <w:w w:val="106"/>
          <w:sz w:val="27"/>
          <w:szCs w:val="27"/>
        </w:rPr>
        <w:t>o</w:t>
      </w:r>
      <w:r w:rsidRPr="009573F6">
        <w:rPr>
          <w:rFonts w:eastAsia="Times New Roman" w:cs="Arial"/>
          <w:color w:val="242121"/>
          <w:spacing w:val="4"/>
          <w:w w:val="105"/>
          <w:sz w:val="27"/>
          <w:szCs w:val="27"/>
        </w:rPr>
        <w:t>m</w:t>
      </w:r>
      <w:r w:rsidRPr="009573F6">
        <w:rPr>
          <w:rFonts w:eastAsia="Times New Roman" w:cs="Arial"/>
          <w:color w:val="3D3B3B"/>
          <w:spacing w:val="-3"/>
          <w:w w:val="107"/>
          <w:sz w:val="27"/>
          <w:szCs w:val="27"/>
        </w:rPr>
        <w:t>e</w:t>
      </w:r>
      <w:r w:rsidRPr="009573F6">
        <w:rPr>
          <w:rFonts w:eastAsia="Times New Roman" w:cs="Arial"/>
          <w:color w:val="242121"/>
          <w:w w:val="119"/>
          <w:sz w:val="27"/>
          <w:szCs w:val="27"/>
        </w:rPr>
        <w:t>try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b/>
          <w:sz w:val="27"/>
          <w:szCs w:val="27"/>
          <w:u w:val="single"/>
        </w:rPr>
      </w:pP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b/>
          <w:sz w:val="27"/>
          <w:szCs w:val="27"/>
          <w:u w:val="single"/>
        </w:rPr>
      </w:pPr>
      <w:proofErr w:type="gramStart"/>
      <w:r w:rsidRPr="009573F6">
        <w:rPr>
          <w:rFonts w:eastAsia="Times New Roman" w:cs="Arial"/>
          <w:b/>
          <w:sz w:val="27"/>
          <w:szCs w:val="27"/>
          <w:u w:val="single"/>
        </w:rPr>
        <w:t>Chapter  13</w:t>
      </w:r>
      <w:proofErr w:type="gramEnd"/>
    </w:p>
    <w:p w:rsidR="002916FB" w:rsidRPr="009573F6" w:rsidRDefault="002916FB" w:rsidP="002916FB">
      <w:pPr>
        <w:spacing w:after="0" w:line="240" w:lineRule="auto"/>
        <w:rPr>
          <w:rFonts w:eastAsia="Times New Roman" w:cs="Arial"/>
          <w:b/>
          <w:sz w:val="27"/>
          <w:szCs w:val="27"/>
          <w:u w:val="single"/>
        </w:rPr>
      </w:pP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circular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permutation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combination</w:t>
      </w:r>
      <w:proofErr w:type="gramEnd"/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complement</w:t>
      </w:r>
      <w:proofErr w:type="gramEnd"/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compound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events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conditional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probability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dependent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events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expected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value</w:t>
      </w:r>
    </w:p>
    <w:p w:rsidR="00F67FDE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factorial</w:t>
      </w:r>
      <w:proofErr w:type="gramEnd"/>
    </w:p>
    <w:p w:rsidR="009573F6" w:rsidRPr="009573F6" w:rsidRDefault="009573F6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>
        <w:rPr>
          <w:rFonts w:eastAsia="Times New Roman" w:cs="Arial"/>
          <w:sz w:val="27"/>
          <w:szCs w:val="27"/>
        </w:rPr>
        <w:t>fundamental</w:t>
      </w:r>
      <w:proofErr w:type="gramEnd"/>
      <w:r>
        <w:rPr>
          <w:rFonts w:eastAsia="Times New Roman" w:cs="Arial"/>
          <w:sz w:val="27"/>
          <w:szCs w:val="27"/>
        </w:rPr>
        <w:t xml:space="preserve"> counting principle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geometric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probability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independent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events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mutually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exclusive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permutation</w:t>
      </w:r>
      <w:proofErr w:type="gramEnd"/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probability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model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probability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tree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random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variable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sample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space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simulation</w:t>
      </w:r>
      <w:proofErr w:type="gramEnd"/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  <w:proofErr w:type="gramStart"/>
      <w:r w:rsidRPr="009573F6">
        <w:rPr>
          <w:rFonts w:eastAsia="Times New Roman" w:cs="Arial"/>
          <w:sz w:val="27"/>
          <w:szCs w:val="27"/>
        </w:rPr>
        <w:t>tree</w:t>
      </w:r>
      <w:proofErr w:type="gramEnd"/>
      <w:r w:rsidRPr="009573F6">
        <w:rPr>
          <w:rFonts w:eastAsia="Times New Roman" w:cs="Arial"/>
          <w:sz w:val="27"/>
          <w:szCs w:val="27"/>
        </w:rPr>
        <w:t xml:space="preserve"> diagram</w:t>
      </w:r>
    </w:p>
    <w:p w:rsidR="00F67FDE" w:rsidRPr="009573F6" w:rsidRDefault="00F67FDE" w:rsidP="002916FB">
      <w:pPr>
        <w:spacing w:after="0" w:line="240" w:lineRule="auto"/>
        <w:rPr>
          <w:rFonts w:eastAsia="Times New Roman" w:cs="Arial"/>
          <w:sz w:val="27"/>
          <w:szCs w:val="27"/>
        </w:rPr>
      </w:pPr>
    </w:p>
    <w:p w:rsidR="00F67FDE" w:rsidRPr="009573F6" w:rsidRDefault="00F67FDE" w:rsidP="002916FB">
      <w:pPr>
        <w:spacing w:after="0" w:line="240" w:lineRule="auto"/>
        <w:rPr>
          <w:rFonts w:cs="Arial"/>
          <w:sz w:val="27"/>
          <w:szCs w:val="27"/>
        </w:rPr>
      </w:pPr>
    </w:p>
    <w:sectPr w:rsidR="00F67FDE" w:rsidRPr="009573F6" w:rsidSect="002916FB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9B"/>
    <w:rsid w:val="002916FB"/>
    <w:rsid w:val="00711FBE"/>
    <w:rsid w:val="009573F6"/>
    <w:rsid w:val="00C4698D"/>
    <w:rsid w:val="00D133BD"/>
    <w:rsid w:val="00EF6E9B"/>
    <w:rsid w:val="00F6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Lorelei Kaminsky</dc:creator>
  <cp:lastModifiedBy>Mohamed Hassan</cp:lastModifiedBy>
  <cp:revision>2</cp:revision>
  <cp:lastPrinted>2014-07-22T19:52:00Z</cp:lastPrinted>
  <dcterms:created xsi:type="dcterms:W3CDTF">2015-09-17T15:42:00Z</dcterms:created>
  <dcterms:modified xsi:type="dcterms:W3CDTF">2015-09-17T15:42:00Z</dcterms:modified>
</cp:coreProperties>
</file>