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192" w:rsidRPr="005D0192" w:rsidRDefault="005D0192" w:rsidP="005D0192">
      <w:pPr>
        <w:pStyle w:val="Heading2"/>
        <w:spacing w:before="0" w:beforeAutospacing="0" w:after="220" w:afterAutospacing="0"/>
        <w:rPr>
          <w:rFonts w:ascii="Arial" w:hAnsi="Arial" w:cs="Arial"/>
          <w:sz w:val="24"/>
          <w:szCs w:val="24"/>
          <w:shd w:val="clear" w:color="auto" w:fill="FFFFFF"/>
        </w:rPr>
      </w:pPr>
      <w:r>
        <w:rPr>
          <w:rFonts w:ascii="Arial" w:hAnsi="Arial" w:cs="Arial"/>
          <w:sz w:val="24"/>
          <w:szCs w:val="24"/>
          <w:shd w:val="clear" w:color="auto" w:fill="FFFFFF"/>
        </w:rPr>
        <w:t>Physics RST Source B</w:t>
      </w:r>
    </w:p>
    <w:p w:rsidR="005D0192" w:rsidRPr="005D0192" w:rsidRDefault="005D0192" w:rsidP="005D0192">
      <w:pPr>
        <w:pStyle w:val="Heading2"/>
        <w:spacing w:before="0" w:beforeAutospacing="0" w:after="220" w:afterAutospacing="0"/>
      </w:pPr>
      <w:r w:rsidRPr="005D0192">
        <w:rPr>
          <w:rFonts w:ascii="Arial" w:hAnsi="Arial" w:cs="Arial"/>
          <w:sz w:val="60"/>
          <w:szCs w:val="60"/>
          <w:shd w:val="clear" w:color="auto" w:fill="FFFFFF"/>
        </w:rPr>
        <w:t>SPORTS CONCUSSION STATISTICS</w:t>
      </w:r>
    </w:p>
    <w:p w:rsidR="005D0192" w:rsidRDefault="005D0192" w:rsidP="005D0192">
      <w:pPr>
        <w:pStyle w:val="NormalWeb"/>
        <w:spacing w:before="0" w:beforeAutospacing="0" w:after="300" w:afterAutospacing="0"/>
      </w:pPr>
      <w:r>
        <w:rPr>
          <w:rFonts w:ascii="Arial" w:hAnsi="Arial" w:cs="Arial"/>
          <w:color w:val="000000"/>
          <w:sz w:val="22"/>
          <w:szCs w:val="22"/>
          <w:shd w:val="clear" w:color="auto" w:fill="FFFFFF"/>
        </w:rPr>
        <w:t>Head impacts and concussions caused by contact sports are a quickly growing epidemic among young athletes. When left undetected, concussions can result in long-term brain damage and may even prove fatal.</w:t>
      </w:r>
    </w:p>
    <w:p w:rsidR="005D0192" w:rsidRDefault="005D0192" w:rsidP="005D0192"/>
    <w:p w:rsidR="005D0192" w:rsidRDefault="005D0192" w:rsidP="005D0192">
      <w:pPr>
        <w:pStyle w:val="NormalWeb"/>
        <w:spacing w:before="0" w:beforeAutospacing="0" w:after="300" w:afterAutospacing="0"/>
      </w:pPr>
      <w:r>
        <w:rPr>
          <w:rFonts w:ascii="Arial" w:hAnsi="Arial" w:cs="Arial"/>
          <w:color w:val="000000"/>
          <w:sz w:val="22"/>
          <w:szCs w:val="22"/>
          <w:shd w:val="clear" w:color="auto" w:fill="FFFFFF"/>
        </w:rPr>
        <w:t>To preserve the young athlete’s head health, mental cognition and ability to succeed, it is critical that coaches, players and parents are aware of the inherent dangers and how to properly perform a concussion evaluation.</w:t>
      </w:r>
    </w:p>
    <w:p w:rsidR="005D0192" w:rsidRDefault="005D0192" w:rsidP="005D0192"/>
    <w:p w:rsidR="005D0192" w:rsidRDefault="005D0192" w:rsidP="005D0192">
      <w:pPr>
        <w:pStyle w:val="NormalWeb"/>
        <w:spacing w:before="0" w:beforeAutospacing="0" w:after="300" w:afterAutospacing="0"/>
      </w:pPr>
      <w:r>
        <w:rPr>
          <w:rFonts w:ascii="Arial" w:hAnsi="Arial" w:cs="Arial"/>
          <w:color w:val="000000"/>
          <w:sz w:val="22"/>
          <w:szCs w:val="22"/>
          <w:shd w:val="clear" w:color="auto" w:fill="FFFFFF"/>
        </w:rPr>
        <w:t>CDC reports show that the amount of reported concussions has doubled in the last 10 years. The American Academy of Pediatrics has reported that emergency room visits for concussions in kids ages 8 to 13 years old has doubled, and concussions have risen 200 percent among teens ages 14 to 19 in the last decade.</w:t>
      </w:r>
    </w:p>
    <w:p w:rsidR="005D0192" w:rsidRDefault="005D0192" w:rsidP="005D0192"/>
    <w:p w:rsidR="005D0192" w:rsidRDefault="005D0192" w:rsidP="005D0192">
      <w:pPr>
        <w:pStyle w:val="NormalWeb"/>
        <w:spacing w:before="0" w:beforeAutospacing="0" w:after="300" w:afterAutospacing="0"/>
      </w:pPr>
      <w:r>
        <w:rPr>
          <w:rFonts w:ascii="Arial" w:hAnsi="Arial" w:cs="Arial"/>
          <w:color w:val="000000"/>
          <w:sz w:val="22"/>
          <w:szCs w:val="22"/>
          <w:shd w:val="clear" w:color="auto" w:fill="FFFFFF"/>
        </w:rPr>
        <w:t>While the first hit can prove problematic, the second or third head impact can cause permanent long-term brain damage. Cumulative sports concussions are shown to increase the likelihood of catastrophic head injury leading to permanent neurologic disability by 39 percent.</w:t>
      </w:r>
    </w:p>
    <w:p w:rsidR="005D0192" w:rsidRDefault="005D0192" w:rsidP="005D0192"/>
    <w:p w:rsidR="005D0192" w:rsidRDefault="005D0192" w:rsidP="005D0192">
      <w:pPr>
        <w:pStyle w:val="NormalWeb"/>
        <w:spacing w:before="0" w:beforeAutospacing="0" w:after="300" w:afterAutospacing="0"/>
      </w:pPr>
      <w:r>
        <w:rPr>
          <w:rFonts w:ascii="Arial" w:hAnsi="Arial" w:cs="Arial"/>
          <w:color w:val="000000"/>
          <w:sz w:val="22"/>
          <w:szCs w:val="22"/>
          <w:shd w:val="clear" w:color="auto" w:fill="FFFFFF"/>
        </w:rPr>
        <w:t>High school football accounts for 47 percent of all reported sports concussions, with 33 percent of concussions occurring during practice. After football, ice hockey and soccer pose the most significant head health risk.</w:t>
      </w:r>
    </w:p>
    <w:p w:rsidR="005D0192" w:rsidRDefault="005D0192" w:rsidP="005D0192"/>
    <w:p w:rsidR="005D0192" w:rsidRDefault="005D0192" w:rsidP="005D0192">
      <w:pPr>
        <w:pStyle w:val="NormalWeb"/>
        <w:spacing w:before="0" w:beforeAutospacing="0" w:after="300" w:afterAutospacing="0"/>
      </w:pPr>
      <w:r>
        <w:rPr>
          <w:rFonts w:ascii="Arial" w:hAnsi="Arial" w:cs="Arial"/>
          <w:color w:val="000000"/>
          <w:sz w:val="22"/>
          <w:szCs w:val="22"/>
          <w:shd w:val="clear" w:color="auto" w:fill="FFFFFF"/>
        </w:rPr>
        <w:t>Without medical professionals present to assess the head impact or impact measurement data to review, head health management standards decline. Athletes are left vulnerable and ill-equipped without information readily available about their own health.</w:t>
      </w:r>
    </w:p>
    <w:p w:rsidR="005D0192" w:rsidRPr="006D1621" w:rsidRDefault="005D0192" w:rsidP="005D0192">
      <w:pPr>
        <w:pStyle w:val="Heading3"/>
        <w:spacing w:before="0" w:beforeAutospacing="0" w:after="300" w:afterAutospacing="0"/>
      </w:pPr>
      <w:r w:rsidRPr="006D1621">
        <w:rPr>
          <w:rFonts w:ascii="Arial" w:hAnsi="Arial" w:cs="Arial"/>
          <w:b w:val="0"/>
          <w:bCs w:val="0"/>
          <w:sz w:val="36"/>
          <w:szCs w:val="36"/>
          <w:shd w:val="clear" w:color="auto" w:fill="FFFFFF"/>
        </w:rPr>
        <w:t>Sports Concussion Statistics:</w:t>
      </w:r>
    </w:p>
    <w:p w:rsidR="005D0192" w:rsidRDefault="005D0192" w:rsidP="005D0192">
      <w:pPr>
        <w:pStyle w:val="NormalWeb"/>
        <w:numPr>
          <w:ilvl w:val="0"/>
          <w:numId w:val="1"/>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3,800,000 concussions reported in 2012, double what was reported in 2002</w:t>
      </w:r>
    </w:p>
    <w:p w:rsidR="005D0192" w:rsidRDefault="005D0192" w:rsidP="005D0192">
      <w:pPr>
        <w:pStyle w:val="NormalWeb"/>
        <w:numPr>
          <w:ilvl w:val="0"/>
          <w:numId w:val="1"/>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33% of all sports concussions happen at practice</w:t>
      </w:r>
    </w:p>
    <w:p w:rsidR="005D0192" w:rsidRDefault="005D0192" w:rsidP="005D0192">
      <w:pPr>
        <w:pStyle w:val="NormalWeb"/>
        <w:numPr>
          <w:ilvl w:val="0"/>
          <w:numId w:val="1"/>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lastRenderedPageBreak/>
        <w:t>39% -- the amount by which cumulative concussions are shown to increase catastrophic head injury leading to permanent neurologic disability</w:t>
      </w:r>
    </w:p>
    <w:p w:rsidR="005D0192" w:rsidRDefault="005D0192" w:rsidP="005D0192">
      <w:pPr>
        <w:pStyle w:val="NormalWeb"/>
        <w:numPr>
          <w:ilvl w:val="0"/>
          <w:numId w:val="1"/>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47% of all reported sports concussions occur during high school football</w:t>
      </w:r>
    </w:p>
    <w:p w:rsidR="005D0192" w:rsidRDefault="005D0192" w:rsidP="005D0192">
      <w:pPr>
        <w:pStyle w:val="NormalWeb"/>
        <w:numPr>
          <w:ilvl w:val="0"/>
          <w:numId w:val="1"/>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1 in 5 high school athletes will sustain a sports concussion during the season</w:t>
      </w:r>
    </w:p>
    <w:p w:rsidR="005D0192" w:rsidRDefault="005D0192" w:rsidP="005D0192">
      <w:pPr>
        <w:pStyle w:val="NormalWeb"/>
        <w:numPr>
          <w:ilvl w:val="0"/>
          <w:numId w:val="1"/>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33% of high school athletes who have a sports concussion report two or more in the same year</w:t>
      </w:r>
    </w:p>
    <w:p w:rsidR="005D0192" w:rsidRDefault="005D0192" w:rsidP="005D0192">
      <w:pPr>
        <w:pStyle w:val="NormalWeb"/>
        <w:numPr>
          <w:ilvl w:val="0"/>
          <w:numId w:val="1"/>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 xml:space="preserve">4 to </w:t>
      </w:r>
      <w:bookmarkStart w:id="0" w:name="_GoBack"/>
      <w:r>
        <w:rPr>
          <w:rFonts w:ascii="Arial" w:hAnsi="Arial" w:cs="Arial"/>
          <w:color w:val="000000"/>
          <w:sz w:val="22"/>
          <w:szCs w:val="22"/>
          <w:shd w:val="clear" w:color="auto" w:fill="FFFFFF"/>
        </w:rPr>
        <w:t>5 million concussions occur annually, with rising numbers among middle school athletes</w:t>
      </w:r>
      <w:bookmarkEnd w:id="0"/>
    </w:p>
    <w:p w:rsidR="005D0192" w:rsidRDefault="005D0192" w:rsidP="005D0192">
      <w:pPr>
        <w:pStyle w:val="NormalWeb"/>
        <w:numPr>
          <w:ilvl w:val="0"/>
          <w:numId w:val="1"/>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90% of most diagnosed concussions do not involve a loss of consciousness</w:t>
      </w:r>
    </w:p>
    <w:p w:rsidR="005D0192" w:rsidRDefault="005D0192" w:rsidP="005D0192">
      <w:pPr>
        <w:pStyle w:val="NormalWeb"/>
        <w:numPr>
          <w:ilvl w:val="0"/>
          <w:numId w:val="1"/>
        </w:numPr>
        <w:shd w:val="clear" w:color="auto" w:fill="FFFFFF"/>
        <w:spacing w:before="0" w:beforeAutospacing="0" w:after="30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An estimated 5.3 million Americans live with a traumatic brain injury-related disability (CDC)</w:t>
      </w:r>
    </w:p>
    <w:p w:rsidR="005D0192" w:rsidRPr="006D1621" w:rsidRDefault="005D0192" w:rsidP="005D0192">
      <w:pPr>
        <w:pStyle w:val="Heading3"/>
        <w:spacing w:before="0" w:beforeAutospacing="0" w:after="300" w:afterAutospacing="0"/>
      </w:pPr>
      <w:r w:rsidRPr="006D1621">
        <w:rPr>
          <w:rFonts w:ascii="Arial" w:hAnsi="Arial" w:cs="Arial"/>
          <w:b w:val="0"/>
          <w:bCs w:val="0"/>
          <w:sz w:val="36"/>
          <w:szCs w:val="36"/>
          <w:shd w:val="clear" w:color="auto" w:fill="FFFFFF"/>
        </w:rPr>
        <w:t>Concussion Rates per Sport</w:t>
      </w:r>
    </w:p>
    <w:p w:rsidR="005D0192" w:rsidRDefault="005D0192" w:rsidP="005D0192">
      <w:pPr>
        <w:pStyle w:val="NormalWeb"/>
        <w:spacing w:before="0" w:beforeAutospacing="0" w:after="300" w:afterAutospacing="0"/>
      </w:pPr>
      <w:r>
        <w:rPr>
          <w:rFonts w:ascii="Arial" w:hAnsi="Arial" w:cs="Arial"/>
          <w:color w:val="000000"/>
          <w:sz w:val="22"/>
          <w:szCs w:val="22"/>
          <w:shd w:val="clear" w:color="auto" w:fill="FFFFFF"/>
        </w:rPr>
        <w:t>The below numbers indicate the amount of sports concussions taking place per 100,000 athletic exposures. An athletic exposure is defined as one athlete participating in one organized high school athletic practice or competition, regardless of the amount of time played.</w:t>
      </w:r>
    </w:p>
    <w:p w:rsidR="005D0192" w:rsidRDefault="005D0192" w:rsidP="005D0192">
      <w:pPr>
        <w:pStyle w:val="NormalWeb"/>
        <w:numPr>
          <w:ilvl w:val="0"/>
          <w:numId w:val="2"/>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Football: 64 -76.8</w:t>
      </w:r>
    </w:p>
    <w:p w:rsidR="005D0192" w:rsidRDefault="005D0192" w:rsidP="005D0192">
      <w:pPr>
        <w:pStyle w:val="NormalWeb"/>
        <w:numPr>
          <w:ilvl w:val="0"/>
          <w:numId w:val="2"/>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Boys' ice hockey: 54</w:t>
      </w:r>
    </w:p>
    <w:p w:rsidR="005D0192" w:rsidRDefault="005D0192" w:rsidP="005D0192">
      <w:pPr>
        <w:pStyle w:val="NormalWeb"/>
        <w:numPr>
          <w:ilvl w:val="0"/>
          <w:numId w:val="2"/>
        </w:numPr>
        <w:shd w:val="clear" w:color="auto" w:fill="FFFFFF"/>
        <w:spacing w:before="0" w:beforeAutospacing="0" w:after="0" w:afterAutospacing="0"/>
        <w:ind w:left="1020"/>
        <w:textAlignment w:val="baseline"/>
        <w:rPr>
          <w:rFonts w:ascii="Arial" w:hAnsi="Arial" w:cs="Arial"/>
          <w:color w:val="000000"/>
          <w:sz w:val="22"/>
          <w:szCs w:val="22"/>
        </w:rPr>
      </w:pPr>
      <w:proofErr w:type="spellStart"/>
      <w:r>
        <w:rPr>
          <w:rFonts w:ascii="Arial" w:hAnsi="Arial" w:cs="Arial"/>
          <w:color w:val="000000"/>
          <w:sz w:val="22"/>
          <w:szCs w:val="22"/>
          <w:shd w:val="clear" w:color="auto" w:fill="FFFFFF"/>
        </w:rPr>
        <w:t>Girl's soccer</w:t>
      </w:r>
      <w:proofErr w:type="spellEnd"/>
      <w:r>
        <w:rPr>
          <w:rFonts w:ascii="Arial" w:hAnsi="Arial" w:cs="Arial"/>
          <w:color w:val="000000"/>
          <w:sz w:val="22"/>
          <w:szCs w:val="22"/>
          <w:shd w:val="clear" w:color="auto" w:fill="FFFFFF"/>
        </w:rPr>
        <w:t>: 33</w:t>
      </w:r>
    </w:p>
    <w:p w:rsidR="005D0192" w:rsidRDefault="005D0192" w:rsidP="005D0192">
      <w:pPr>
        <w:pStyle w:val="NormalWeb"/>
        <w:numPr>
          <w:ilvl w:val="0"/>
          <w:numId w:val="2"/>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Boys' lacrosse: 40 - 46.6</w:t>
      </w:r>
    </w:p>
    <w:p w:rsidR="005D0192" w:rsidRDefault="005D0192" w:rsidP="005D0192">
      <w:pPr>
        <w:pStyle w:val="NormalWeb"/>
        <w:numPr>
          <w:ilvl w:val="0"/>
          <w:numId w:val="2"/>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Girls' lacrosse: 31 - 35</w:t>
      </w:r>
    </w:p>
    <w:p w:rsidR="005D0192" w:rsidRDefault="005D0192" w:rsidP="005D0192">
      <w:pPr>
        <w:pStyle w:val="NormalWeb"/>
        <w:numPr>
          <w:ilvl w:val="0"/>
          <w:numId w:val="2"/>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Boys' soccer: 19 - 19.2</w:t>
      </w:r>
    </w:p>
    <w:p w:rsidR="005D0192" w:rsidRDefault="005D0192" w:rsidP="005D0192">
      <w:pPr>
        <w:pStyle w:val="NormalWeb"/>
        <w:numPr>
          <w:ilvl w:val="0"/>
          <w:numId w:val="2"/>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Boys' wrestling: 22 - 23.9</w:t>
      </w:r>
    </w:p>
    <w:p w:rsidR="005D0192" w:rsidRDefault="005D0192" w:rsidP="005D0192">
      <w:pPr>
        <w:pStyle w:val="NormalWeb"/>
        <w:numPr>
          <w:ilvl w:val="0"/>
          <w:numId w:val="2"/>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Girls' basketball: 18.6 - 21</w:t>
      </w:r>
    </w:p>
    <w:p w:rsidR="005D0192" w:rsidRDefault="005D0192" w:rsidP="005D0192">
      <w:pPr>
        <w:pStyle w:val="NormalWeb"/>
        <w:numPr>
          <w:ilvl w:val="0"/>
          <w:numId w:val="2"/>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Girls' softball: 16 - 16.3</w:t>
      </w:r>
    </w:p>
    <w:p w:rsidR="005D0192" w:rsidRDefault="005D0192" w:rsidP="005D0192">
      <w:pPr>
        <w:pStyle w:val="NormalWeb"/>
        <w:numPr>
          <w:ilvl w:val="0"/>
          <w:numId w:val="2"/>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Boys' basketball: 16 - 21.2</w:t>
      </w:r>
    </w:p>
    <w:p w:rsidR="005D0192" w:rsidRDefault="005D0192" w:rsidP="005D0192">
      <w:pPr>
        <w:pStyle w:val="NormalWeb"/>
        <w:numPr>
          <w:ilvl w:val="0"/>
          <w:numId w:val="2"/>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Girls' field hockey: 22 - 24.9</w:t>
      </w:r>
    </w:p>
    <w:p w:rsidR="005D0192" w:rsidRDefault="005D0192" w:rsidP="005D0192">
      <w:pPr>
        <w:pStyle w:val="NormalWeb"/>
        <w:numPr>
          <w:ilvl w:val="0"/>
          <w:numId w:val="2"/>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Cheerleading: 11.5 to 14</w:t>
      </w:r>
    </w:p>
    <w:p w:rsidR="005D0192" w:rsidRDefault="005D0192" w:rsidP="005D0192">
      <w:pPr>
        <w:pStyle w:val="NormalWeb"/>
        <w:numPr>
          <w:ilvl w:val="0"/>
          <w:numId w:val="2"/>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Girls' volleyball: 6 - 8.6</w:t>
      </w:r>
    </w:p>
    <w:p w:rsidR="005D0192" w:rsidRDefault="005D0192" w:rsidP="005D0192">
      <w:pPr>
        <w:pStyle w:val="NormalWeb"/>
        <w:numPr>
          <w:ilvl w:val="0"/>
          <w:numId w:val="2"/>
        </w:numPr>
        <w:shd w:val="clear" w:color="auto" w:fill="FFFFFF"/>
        <w:spacing w:before="0" w:beforeAutospacing="0" w:after="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Boys' baseball: Between 4.6 - 5</w:t>
      </w:r>
    </w:p>
    <w:p w:rsidR="005D0192" w:rsidRDefault="005D0192" w:rsidP="005D0192">
      <w:pPr>
        <w:pStyle w:val="NormalWeb"/>
        <w:numPr>
          <w:ilvl w:val="0"/>
          <w:numId w:val="2"/>
        </w:numPr>
        <w:shd w:val="clear" w:color="auto" w:fill="FFFFFF"/>
        <w:spacing w:before="0" w:beforeAutospacing="0" w:after="300" w:afterAutospacing="0"/>
        <w:ind w:left="1020"/>
        <w:textAlignment w:val="baseline"/>
        <w:rPr>
          <w:rFonts w:ascii="Arial" w:hAnsi="Arial" w:cs="Arial"/>
          <w:color w:val="000000"/>
          <w:sz w:val="22"/>
          <w:szCs w:val="22"/>
        </w:rPr>
      </w:pPr>
      <w:r>
        <w:rPr>
          <w:rFonts w:ascii="Arial" w:hAnsi="Arial" w:cs="Arial"/>
          <w:color w:val="000000"/>
          <w:sz w:val="22"/>
          <w:szCs w:val="22"/>
          <w:shd w:val="clear" w:color="auto" w:fill="FFFFFF"/>
        </w:rPr>
        <w:t>Girls' gymnastics: 7</w:t>
      </w:r>
    </w:p>
    <w:p w:rsidR="005D0192" w:rsidRDefault="005D0192" w:rsidP="005D0192">
      <w:pPr>
        <w:pStyle w:val="NormalWeb"/>
        <w:spacing w:before="0" w:beforeAutospacing="0" w:after="300" w:afterAutospacing="0"/>
      </w:pPr>
      <w:r>
        <w:rPr>
          <w:rFonts w:ascii="Arial" w:hAnsi="Arial" w:cs="Arial"/>
          <w:color w:val="000000"/>
          <w:sz w:val="22"/>
          <w:szCs w:val="22"/>
          <w:shd w:val="clear" w:color="auto" w:fill="FFFFFF"/>
        </w:rPr>
        <w:t>Disclaimer: Head Case does NOT offer medical advice. The content on this website is for informational purposes only. Do not rely or act upon information from www.headcasecompany.com without seeking professional medical advice. Do not delay seeing a doctor if you think you have a medical problem. In case of a medical emergency, call 911.</w:t>
      </w:r>
    </w:p>
    <w:p w:rsidR="005D0192" w:rsidRDefault="005D0192" w:rsidP="005D0192">
      <w:pPr>
        <w:pStyle w:val="Heading3"/>
        <w:numPr>
          <w:ilvl w:val="0"/>
          <w:numId w:val="3"/>
        </w:numPr>
        <w:shd w:val="clear" w:color="auto" w:fill="CCCCCC"/>
        <w:spacing w:before="900" w:beforeAutospacing="0" w:after="0" w:afterAutospacing="0"/>
        <w:textAlignment w:val="baseline"/>
        <w:rPr>
          <w:rFonts w:ascii="Arial" w:hAnsi="Arial" w:cs="Arial"/>
          <w:color w:val="444444"/>
        </w:rPr>
      </w:pPr>
      <w:r>
        <w:rPr>
          <w:rFonts w:ascii="Arial" w:hAnsi="Arial" w:cs="Arial"/>
          <w:color w:val="444444"/>
          <w:sz w:val="36"/>
          <w:szCs w:val="36"/>
          <w:shd w:val="clear" w:color="auto" w:fill="CCCCCC"/>
        </w:rPr>
        <w:t>Company</w:t>
      </w:r>
    </w:p>
    <w:p w:rsidR="005D0192" w:rsidRDefault="005D0192" w:rsidP="005D0192">
      <w:pPr>
        <w:pStyle w:val="NormalWeb"/>
        <w:numPr>
          <w:ilvl w:val="1"/>
          <w:numId w:val="3"/>
        </w:numPr>
        <w:shd w:val="clear" w:color="auto" w:fill="CCCCCC"/>
        <w:spacing w:before="0" w:beforeAutospacing="0" w:after="0" w:afterAutospacing="0"/>
        <w:textAlignment w:val="baseline"/>
        <w:rPr>
          <w:rFonts w:ascii="Arial" w:hAnsi="Arial" w:cs="Arial"/>
          <w:color w:val="444444"/>
          <w:sz w:val="21"/>
          <w:szCs w:val="21"/>
        </w:rPr>
      </w:pPr>
      <w:hyperlink r:id="rId6" w:history="1">
        <w:r>
          <w:rPr>
            <w:rStyle w:val="Hyperlink"/>
            <w:rFonts w:ascii="Arial" w:hAnsi="Arial" w:cs="Arial"/>
            <w:color w:val="444444"/>
            <w:sz w:val="21"/>
            <w:szCs w:val="21"/>
            <w:u w:val="none"/>
            <w:shd w:val="clear" w:color="auto" w:fill="CCCCCC"/>
          </w:rPr>
          <w:t>Product</w:t>
        </w:r>
      </w:hyperlink>
    </w:p>
    <w:p w:rsidR="005D0192" w:rsidRDefault="005D0192" w:rsidP="005D0192">
      <w:pPr>
        <w:pStyle w:val="NormalWeb"/>
        <w:numPr>
          <w:ilvl w:val="1"/>
          <w:numId w:val="3"/>
        </w:numPr>
        <w:shd w:val="clear" w:color="auto" w:fill="CCCCCC"/>
        <w:spacing w:before="0" w:beforeAutospacing="0" w:after="0" w:afterAutospacing="0"/>
        <w:textAlignment w:val="baseline"/>
        <w:rPr>
          <w:rFonts w:ascii="Arial" w:hAnsi="Arial" w:cs="Arial"/>
          <w:color w:val="444444"/>
          <w:sz w:val="21"/>
          <w:szCs w:val="21"/>
        </w:rPr>
      </w:pPr>
      <w:hyperlink r:id="rId7" w:history="1">
        <w:r>
          <w:rPr>
            <w:rStyle w:val="Hyperlink"/>
            <w:rFonts w:ascii="Arial" w:hAnsi="Arial" w:cs="Arial"/>
            <w:color w:val="444444"/>
            <w:sz w:val="21"/>
            <w:szCs w:val="21"/>
            <w:u w:val="none"/>
            <w:shd w:val="clear" w:color="auto" w:fill="CCCCCC"/>
          </w:rPr>
          <w:t>Concussion Info</w:t>
        </w:r>
      </w:hyperlink>
    </w:p>
    <w:p w:rsidR="005D0192" w:rsidRDefault="005D0192" w:rsidP="005D0192">
      <w:pPr>
        <w:pStyle w:val="NormalWeb"/>
        <w:numPr>
          <w:ilvl w:val="1"/>
          <w:numId w:val="3"/>
        </w:numPr>
        <w:shd w:val="clear" w:color="auto" w:fill="CCCCCC"/>
        <w:spacing w:before="0" w:beforeAutospacing="0" w:after="0" w:afterAutospacing="0"/>
        <w:textAlignment w:val="baseline"/>
        <w:rPr>
          <w:rFonts w:ascii="Arial" w:hAnsi="Arial" w:cs="Arial"/>
          <w:color w:val="444444"/>
          <w:sz w:val="21"/>
          <w:szCs w:val="21"/>
        </w:rPr>
      </w:pPr>
      <w:hyperlink r:id="rId8" w:history="1">
        <w:r>
          <w:rPr>
            <w:rStyle w:val="Hyperlink"/>
            <w:rFonts w:ascii="Arial" w:hAnsi="Arial" w:cs="Arial"/>
            <w:color w:val="444444"/>
            <w:sz w:val="21"/>
            <w:szCs w:val="21"/>
            <w:u w:val="none"/>
            <w:shd w:val="clear" w:color="auto" w:fill="CCCCCC"/>
          </w:rPr>
          <w:t>About</w:t>
        </w:r>
      </w:hyperlink>
    </w:p>
    <w:p w:rsidR="005D0192" w:rsidRDefault="005D0192" w:rsidP="005D0192">
      <w:pPr>
        <w:pStyle w:val="NormalWeb"/>
        <w:numPr>
          <w:ilvl w:val="1"/>
          <w:numId w:val="3"/>
        </w:numPr>
        <w:shd w:val="clear" w:color="auto" w:fill="CCCCCC"/>
        <w:spacing w:before="0" w:beforeAutospacing="0" w:after="0" w:afterAutospacing="0"/>
        <w:textAlignment w:val="baseline"/>
        <w:rPr>
          <w:rFonts w:ascii="Arial" w:hAnsi="Arial" w:cs="Arial"/>
          <w:color w:val="444444"/>
          <w:sz w:val="21"/>
          <w:szCs w:val="21"/>
        </w:rPr>
      </w:pPr>
      <w:hyperlink r:id="rId9" w:history="1">
        <w:r>
          <w:rPr>
            <w:rStyle w:val="Hyperlink"/>
            <w:rFonts w:ascii="Arial" w:hAnsi="Arial" w:cs="Arial"/>
            <w:color w:val="444444"/>
            <w:sz w:val="21"/>
            <w:szCs w:val="21"/>
            <w:u w:val="none"/>
            <w:shd w:val="clear" w:color="auto" w:fill="CCCCCC"/>
          </w:rPr>
          <w:t>FAQ</w:t>
        </w:r>
      </w:hyperlink>
    </w:p>
    <w:p w:rsidR="005D0192" w:rsidRDefault="005D0192" w:rsidP="005D0192">
      <w:pPr>
        <w:pStyle w:val="NormalWeb"/>
        <w:numPr>
          <w:ilvl w:val="1"/>
          <w:numId w:val="3"/>
        </w:numPr>
        <w:shd w:val="clear" w:color="auto" w:fill="CCCCCC"/>
        <w:spacing w:before="0" w:beforeAutospacing="0" w:after="0" w:afterAutospacing="0"/>
        <w:textAlignment w:val="baseline"/>
        <w:rPr>
          <w:rFonts w:ascii="Arial" w:hAnsi="Arial" w:cs="Arial"/>
          <w:color w:val="444444"/>
          <w:sz w:val="21"/>
          <w:szCs w:val="21"/>
        </w:rPr>
      </w:pPr>
      <w:hyperlink r:id="rId10" w:history="1">
        <w:r>
          <w:rPr>
            <w:rStyle w:val="Hyperlink"/>
            <w:rFonts w:ascii="Arial" w:hAnsi="Arial" w:cs="Arial"/>
            <w:color w:val="444444"/>
            <w:sz w:val="21"/>
            <w:szCs w:val="21"/>
            <w:u w:val="none"/>
            <w:shd w:val="clear" w:color="auto" w:fill="CCCCCC"/>
          </w:rPr>
          <w:t>Newsroom</w:t>
        </w:r>
      </w:hyperlink>
    </w:p>
    <w:p w:rsidR="005D0192" w:rsidRDefault="005D0192" w:rsidP="005D0192">
      <w:pPr>
        <w:pStyle w:val="NormalWeb"/>
        <w:numPr>
          <w:ilvl w:val="1"/>
          <w:numId w:val="3"/>
        </w:numPr>
        <w:shd w:val="clear" w:color="auto" w:fill="CCCCCC"/>
        <w:spacing w:before="0" w:beforeAutospacing="0" w:after="0" w:afterAutospacing="0"/>
        <w:textAlignment w:val="baseline"/>
        <w:rPr>
          <w:rFonts w:ascii="Arial" w:hAnsi="Arial" w:cs="Arial"/>
          <w:color w:val="444444"/>
          <w:sz w:val="21"/>
          <w:szCs w:val="21"/>
        </w:rPr>
      </w:pPr>
      <w:hyperlink r:id="rId11" w:history="1">
        <w:r>
          <w:rPr>
            <w:rStyle w:val="Hyperlink"/>
            <w:rFonts w:ascii="Arial" w:hAnsi="Arial" w:cs="Arial"/>
            <w:color w:val="444444"/>
            <w:sz w:val="21"/>
            <w:szCs w:val="21"/>
            <w:u w:val="none"/>
            <w:shd w:val="clear" w:color="auto" w:fill="CCCCCC"/>
          </w:rPr>
          <w:t>Contact</w:t>
        </w:r>
      </w:hyperlink>
    </w:p>
    <w:p w:rsidR="005D0192" w:rsidRDefault="005D0192" w:rsidP="005D0192">
      <w:pPr>
        <w:pStyle w:val="Heading3"/>
        <w:numPr>
          <w:ilvl w:val="0"/>
          <w:numId w:val="3"/>
        </w:numPr>
        <w:shd w:val="clear" w:color="auto" w:fill="CCCCCC"/>
        <w:spacing w:before="0" w:beforeAutospacing="0" w:after="0" w:afterAutospacing="0"/>
        <w:textAlignment w:val="baseline"/>
        <w:rPr>
          <w:rFonts w:ascii="Arial" w:hAnsi="Arial" w:cs="Arial"/>
          <w:color w:val="444444"/>
        </w:rPr>
      </w:pPr>
      <w:r>
        <w:rPr>
          <w:rFonts w:ascii="Arial" w:hAnsi="Arial" w:cs="Arial"/>
          <w:color w:val="444444"/>
          <w:sz w:val="36"/>
          <w:szCs w:val="36"/>
          <w:shd w:val="clear" w:color="auto" w:fill="CCCCCC"/>
        </w:rPr>
        <w:lastRenderedPageBreak/>
        <w:t>News</w:t>
      </w:r>
    </w:p>
    <w:p w:rsidR="005D0192" w:rsidRDefault="005D0192" w:rsidP="005D0192">
      <w:pPr>
        <w:pStyle w:val="Heading4"/>
        <w:numPr>
          <w:ilvl w:val="1"/>
          <w:numId w:val="3"/>
        </w:numPr>
        <w:shd w:val="clear" w:color="auto" w:fill="CCCCCC"/>
        <w:spacing w:before="0" w:beforeAutospacing="0" w:after="0" w:afterAutospacing="0"/>
        <w:textAlignment w:val="baseline"/>
        <w:rPr>
          <w:rFonts w:ascii="Arial" w:hAnsi="Arial" w:cs="Arial"/>
          <w:color w:val="444444"/>
        </w:rPr>
      </w:pPr>
      <w:hyperlink r:id="rId12" w:history="1">
        <w:r>
          <w:rPr>
            <w:rStyle w:val="Hyperlink"/>
            <w:rFonts w:ascii="Arial" w:hAnsi="Arial" w:cs="Arial"/>
            <w:color w:val="444444"/>
            <w:sz w:val="21"/>
            <w:szCs w:val="21"/>
            <w:u w:val="none"/>
            <w:shd w:val="clear" w:color="auto" w:fill="CCCCCC"/>
          </w:rPr>
          <w:t>January 28, 2015</w:t>
        </w:r>
      </w:hyperlink>
    </w:p>
    <w:p w:rsidR="005D0192" w:rsidRDefault="005D0192" w:rsidP="005D0192">
      <w:pPr>
        <w:pStyle w:val="NormalWeb"/>
        <w:numPr>
          <w:ilvl w:val="1"/>
          <w:numId w:val="3"/>
        </w:numPr>
        <w:shd w:val="clear" w:color="auto" w:fill="CCCCCC"/>
        <w:spacing w:before="0" w:beforeAutospacing="0" w:after="0" w:afterAutospacing="0"/>
        <w:textAlignment w:val="baseline"/>
        <w:rPr>
          <w:rFonts w:ascii="Arial" w:hAnsi="Arial" w:cs="Arial"/>
          <w:color w:val="444444"/>
          <w:sz w:val="21"/>
          <w:szCs w:val="21"/>
        </w:rPr>
      </w:pPr>
      <w:r>
        <w:rPr>
          <w:rFonts w:ascii="Arial" w:hAnsi="Arial" w:cs="Arial"/>
          <w:color w:val="444444"/>
          <w:sz w:val="21"/>
          <w:szCs w:val="21"/>
          <w:shd w:val="clear" w:color="auto" w:fill="CCCCCC"/>
        </w:rPr>
        <w:t xml:space="preserve">Head Case, the Chicago-based creators behind Head Case, an affordable three-part concussion </w:t>
      </w:r>
      <w:proofErr w:type="spellStart"/>
      <w:r>
        <w:rPr>
          <w:rFonts w:ascii="Arial" w:hAnsi="Arial" w:cs="Arial"/>
          <w:color w:val="444444"/>
          <w:sz w:val="21"/>
          <w:szCs w:val="21"/>
          <w:shd w:val="clear" w:color="auto" w:fill="CCCCCC"/>
        </w:rPr>
        <w:t>managem</w:t>
      </w:r>
      <w:proofErr w:type="spellEnd"/>
      <w:r>
        <w:rPr>
          <w:rFonts w:ascii="Arial" w:hAnsi="Arial" w:cs="Arial"/>
          <w:color w:val="444444"/>
          <w:sz w:val="21"/>
          <w:szCs w:val="21"/>
          <w:shd w:val="clear" w:color="auto" w:fill="CCCCCC"/>
        </w:rPr>
        <w:t>...</w:t>
      </w:r>
    </w:p>
    <w:p w:rsidR="005D0192" w:rsidRDefault="005D0192" w:rsidP="005D0192">
      <w:pPr>
        <w:pStyle w:val="NormalWeb"/>
        <w:numPr>
          <w:ilvl w:val="1"/>
          <w:numId w:val="3"/>
        </w:numPr>
        <w:shd w:val="clear" w:color="auto" w:fill="CCCCCC"/>
        <w:spacing w:before="0" w:beforeAutospacing="0" w:after="0" w:afterAutospacing="0"/>
        <w:textAlignment w:val="baseline"/>
        <w:rPr>
          <w:rFonts w:ascii="Arial" w:hAnsi="Arial" w:cs="Arial"/>
          <w:color w:val="444444"/>
          <w:sz w:val="21"/>
          <w:szCs w:val="21"/>
        </w:rPr>
      </w:pPr>
      <w:hyperlink r:id="rId13" w:history="1">
        <w:r>
          <w:rPr>
            <w:rStyle w:val="Hyperlink"/>
            <w:rFonts w:ascii="Arial" w:hAnsi="Arial" w:cs="Arial"/>
            <w:color w:val="444444"/>
            <w:sz w:val="21"/>
            <w:szCs w:val="21"/>
            <w:u w:val="none"/>
            <w:shd w:val="clear" w:color="auto" w:fill="CCCCCC"/>
          </w:rPr>
          <w:t>Read More</w:t>
        </w:r>
      </w:hyperlink>
    </w:p>
    <w:p w:rsidR="005D0192" w:rsidRDefault="005D0192" w:rsidP="005D0192">
      <w:pPr>
        <w:pStyle w:val="Heading4"/>
        <w:numPr>
          <w:ilvl w:val="1"/>
          <w:numId w:val="3"/>
        </w:numPr>
        <w:shd w:val="clear" w:color="auto" w:fill="CCCCCC"/>
        <w:spacing w:before="0" w:beforeAutospacing="0" w:after="0" w:afterAutospacing="0"/>
        <w:textAlignment w:val="baseline"/>
        <w:rPr>
          <w:rFonts w:ascii="Arial" w:hAnsi="Arial" w:cs="Arial"/>
          <w:color w:val="444444"/>
        </w:rPr>
      </w:pPr>
      <w:hyperlink r:id="rId14" w:history="1">
        <w:r>
          <w:rPr>
            <w:rStyle w:val="Hyperlink"/>
            <w:rFonts w:ascii="Arial" w:hAnsi="Arial" w:cs="Arial"/>
            <w:color w:val="444444"/>
            <w:sz w:val="21"/>
            <w:szCs w:val="21"/>
            <w:u w:val="none"/>
            <w:shd w:val="clear" w:color="auto" w:fill="CCCCCC"/>
          </w:rPr>
          <w:t>October 14, 2014</w:t>
        </w:r>
      </w:hyperlink>
    </w:p>
    <w:p w:rsidR="005D0192" w:rsidRDefault="005D0192" w:rsidP="005D0192">
      <w:pPr>
        <w:pStyle w:val="NormalWeb"/>
        <w:numPr>
          <w:ilvl w:val="1"/>
          <w:numId w:val="3"/>
        </w:numPr>
        <w:shd w:val="clear" w:color="auto" w:fill="CCCCCC"/>
        <w:spacing w:before="0" w:beforeAutospacing="0" w:after="0" w:afterAutospacing="0"/>
        <w:textAlignment w:val="baseline"/>
        <w:rPr>
          <w:rFonts w:ascii="Arial" w:hAnsi="Arial" w:cs="Arial"/>
          <w:color w:val="444444"/>
          <w:sz w:val="21"/>
          <w:szCs w:val="21"/>
        </w:rPr>
      </w:pPr>
      <w:r>
        <w:rPr>
          <w:rFonts w:ascii="Arial" w:hAnsi="Arial" w:cs="Arial"/>
          <w:color w:val="444444"/>
          <w:sz w:val="21"/>
          <w:szCs w:val="21"/>
          <w:shd w:val="clear" w:color="auto" w:fill="CCCCCC"/>
        </w:rPr>
        <w:t>Head Case, creators of Head Safe, an affordable three-part head health system for youth sports, has ...</w:t>
      </w:r>
    </w:p>
    <w:p w:rsidR="005D0192" w:rsidRDefault="005D0192" w:rsidP="005D0192">
      <w:pPr>
        <w:pStyle w:val="NormalWeb"/>
        <w:numPr>
          <w:ilvl w:val="1"/>
          <w:numId w:val="3"/>
        </w:numPr>
        <w:shd w:val="clear" w:color="auto" w:fill="CCCCCC"/>
        <w:spacing w:before="0" w:beforeAutospacing="0" w:after="300" w:afterAutospacing="0"/>
        <w:textAlignment w:val="baseline"/>
        <w:rPr>
          <w:rFonts w:ascii="Arial" w:hAnsi="Arial" w:cs="Arial"/>
          <w:color w:val="444444"/>
          <w:sz w:val="21"/>
          <w:szCs w:val="21"/>
        </w:rPr>
      </w:pPr>
      <w:hyperlink r:id="rId15" w:history="1">
        <w:r>
          <w:rPr>
            <w:rStyle w:val="Hyperlink"/>
            <w:rFonts w:ascii="Arial" w:hAnsi="Arial" w:cs="Arial"/>
            <w:color w:val="444444"/>
            <w:sz w:val="21"/>
            <w:szCs w:val="21"/>
            <w:u w:val="none"/>
            <w:shd w:val="clear" w:color="auto" w:fill="CCCCCC"/>
          </w:rPr>
          <w:t>Read More</w:t>
        </w:r>
      </w:hyperlink>
    </w:p>
    <w:p w:rsidR="00165703" w:rsidRDefault="00165703"/>
    <w:sectPr w:rsidR="00165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440CE"/>
    <w:multiLevelType w:val="multilevel"/>
    <w:tmpl w:val="90E8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B36358"/>
    <w:multiLevelType w:val="multilevel"/>
    <w:tmpl w:val="D5280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511C55"/>
    <w:multiLevelType w:val="multilevel"/>
    <w:tmpl w:val="2740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92"/>
    <w:rsid w:val="00165703"/>
    <w:rsid w:val="005D0192"/>
    <w:rsid w:val="006D1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192"/>
    <w:pPr>
      <w:spacing w:after="0" w:line="240" w:lineRule="auto"/>
    </w:pPr>
    <w:rPr>
      <w:rFonts w:ascii="Cambria" w:eastAsia="MS Minngs" w:hAnsi="Cambria" w:cs="Times New Roman"/>
      <w:color w:val="000000"/>
      <w:sz w:val="44"/>
      <w:szCs w:val="44"/>
    </w:rPr>
  </w:style>
  <w:style w:type="paragraph" w:styleId="Heading2">
    <w:name w:val="heading 2"/>
    <w:basedOn w:val="Normal"/>
    <w:link w:val="Heading2Char"/>
    <w:uiPriority w:val="99"/>
    <w:qFormat/>
    <w:rsid w:val="005D0192"/>
    <w:pPr>
      <w:spacing w:before="100" w:beforeAutospacing="1" w:after="100" w:afterAutospacing="1"/>
      <w:outlineLvl w:val="1"/>
    </w:pPr>
    <w:rPr>
      <w:rFonts w:ascii="Times New Roman" w:hAnsi="Times New Roman"/>
      <w:b/>
      <w:bCs/>
      <w:color w:val="auto"/>
      <w:sz w:val="36"/>
      <w:szCs w:val="36"/>
    </w:rPr>
  </w:style>
  <w:style w:type="paragraph" w:styleId="Heading3">
    <w:name w:val="heading 3"/>
    <w:basedOn w:val="Normal"/>
    <w:link w:val="Heading3Char"/>
    <w:uiPriority w:val="99"/>
    <w:qFormat/>
    <w:rsid w:val="005D0192"/>
    <w:pPr>
      <w:spacing w:before="100" w:beforeAutospacing="1" w:after="100" w:afterAutospacing="1"/>
      <w:outlineLvl w:val="2"/>
    </w:pPr>
    <w:rPr>
      <w:rFonts w:ascii="Times New Roman" w:hAnsi="Times New Roman"/>
      <w:b/>
      <w:bCs/>
      <w:color w:val="auto"/>
      <w:sz w:val="27"/>
      <w:szCs w:val="27"/>
    </w:rPr>
  </w:style>
  <w:style w:type="paragraph" w:styleId="Heading4">
    <w:name w:val="heading 4"/>
    <w:basedOn w:val="Normal"/>
    <w:link w:val="Heading4Char"/>
    <w:uiPriority w:val="99"/>
    <w:qFormat/>
    <w:rsid w:val="005D0192"/>
    <w:pPr>
      <w:spacing w:before="100" w:beforeAutospacing="1" w:after="100" w:afterAutospacing="1"/>
      <w:outlineLvl w:val="3"/>
    </w:pPr>
    <w:rPr>
      <w:rFonts w:ascii="Times New Roman" w:hAnsi="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D0192"/>
    <w:rPr>
      <w:rFonts w:ascii="Times New Roman" w:eastAsia="MS Minngs" w:hAnsi="Times New Roman" w:cs="Times New Roman"/>
      <w:b/>
      <w:bCs/>
      <w:sz w:val="36"/>
      <w:szCs w:val="36"/>
    </w:rPr>
  </w:style>
  <w:style w:type="character" w:customStyle="1" w:styleId="Heading3Char">
    <w:name w:val="Heading 3 Char"/>
    <w:basedOn w:val="DefaultParagraphFont"/>
    <w:link w:val="Heading3"/>
    <w:uiPriority w:val="99"/>
    <w:rsid w:val="005D0192"/>
    <w:rPr>
      <w:rFonts w:ascii="Times New Roman" w:eastAsia="MS Minngs" w:hAnsi="Times New Roman" w:cs="Times New Roman"/>
      <w:b/>
      <w:bCs/>
      <w:sz w:val="27"/>
      <w:szCs w:val="27"/>
    </w:rPr>
  </w:style>
  <w:style w:type="character" w:customStyle="1" w:styleId="Heading4Char">
    <w:name w:val="Heading 4 Char"/>
    <w:basedOn w:val="DefaultParagraphFont"/>
    <w:link w:val="Heading4"/>
    <w:uiPriority w:val="99"/>
    <w:rsid w:val="005D0192"/>
    <w:rPr>
      <w:rFonts w:ascii="Times New Roman" w:eastAsia="MS Minngs" w:hAnsi="Times New Roman" w:cs="Times New Roman"/>
      <w:b/>
      <w:bCs/>
      <w:sz w:val="24"/>
      <w:szCs w:val="24"/>
    </w:rPr>
  </w:style>
  <w:style w:type="paragraph" w:styleId="NormalWeb">
    <w:name w:val="Normal (Web)"/>
    <w:basedOn w:val="Normal"/>
    <w:uiPriority w:val="99"/>
    <w:rsid w:val="005D0192"/>
    <w:pPr>
      <w:spacing w:before="100" w:beforeAutospacing="1" w:after="100" w:afterAutospacing="1"/>
    </w:pPr>
    <w:rPr>
      <w:rFonts w:ascii="Times New Roman" w:hAnsi="Times New Roman"/>
      <w:color w:val="auto"/>
      <w:sz w:val="24"/>
      <w:szCs w:val="24"/>
    </w:rPr>
  </w:style>
  <w:style w:type="character" w:styleId="Hyperlink">
    <w:name w:val="Hyperlink"/>
    <w:basedOn w:val="DefaultParagraphFont"/>
    <w:uiPriority w:val="99"/>
    <w:rsid w:val="005D0192"/>
    <w:rPr>
      <w:rFonts w:cs="Times New Roman"/>
      <w:color w:val="0000FF"/>
      <w:u w:val="single"/>
    </w:rPr>
  </w:style>
  <w:style w:type="paragraph" w:styleId="BalloonText">
    <w:name w:val="Balloon Text"/>
    <w:basedOn w:val="Normal"/>
    <w:link w:val="BalloonTextChar"/>
    <w:uiPriority w:val="99"/>
    <w:semiHidden/>
    <w:unhideWhenUsed/>
    <w:rsid w:val="006D1621"/>
    <w:rPr>
      <w:rFonts w:ascii="Tahoma" w:hAnsi="Tahoma" w:cs="Tahoma"/>
      <w:sz w:val="16"/>
      <w:szCs w:val="16"/>
    </w:rPr>
  </w:style>
  <w:style w:type="character" w:customStyle="1" w:styleId="BalloonTextChar">
    <w:name w:val="Balloon Text Char"/>
    <w:basedOn w:val="DefaultParagraphFont"/>
    <w:link w:val="BalloonText"/>
    <w:uiPriority w:val="99"/>
    <w:semiHidden/>
    <w:rsid w:val="006D1621"/>
    <w:rPr>
      <w:rFonts w:ascii="Tahoma" w:eastAsia="MS Minngs"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192"/>
    <w:pPr>
      <w:spacing w:after="0" w:line="240" w:lineRule="auto"/>
    </w:pPr>
    <w:rPr>
      <w:rFonts w:ascii="Cambria" w:eastAsia="MS Minngs" w:hAnsi="Cambria" w:cs="Times New Roman"/>
      <w:color w:val="000000"/>
      <w:sz w:val="44"/>
      <w:szCs w:val="44"/>
    </w:rPr>
  </w:style>
  <w:style w:type="paragraph" w:styleId="Heading2">
    <w:name w:val="heading 2"/>
    <w:basedOn w:val="Normal"/>
    <w:link w:val="Heading2Char"/>
    <w:uiPriority w:val="99"/>
    <w:qFormat/>
    <w:rsid w:val="005D0192"/>
    <w:pPr>
      <w:spacing w:before="100" w:beforeAutospacing="1" w:after="100" w:afterAutospacing="1"/>
      <w:outlineLvl w:val="1"/>
    </w:pPr>
    <w:rPr>
      <w:rFonts w:ascii="Times New Roman" w:hAnsi="Times New Roman"/>
      <w:b/>
      <w:bCs/>
      <w:color w:val="auto"/>
      <w:sz w:val="36"/>
      <w:szCs w:val="36"/>
    </w:rPr>
  </w:style>
  <w:style w:type="paragraph" w:styleId="Heading3">
    <w:name w:val="heading 3"/>
    <w:basedOn w:val="Normal"/>
    <w:link w:val="Heading3Char"/>
    <w:uiPriority w:val="99"/>
    <w:qFormat/>
    <w:rsid w:val="005D0192"/>
    <w:pPr>
      <w:spacing w:before="100" w:beforeAutospacing="1" w:after="100" w:afterAutospacing="1"/>
      <w:outlineLvl w:val="2"/>
    </w:pPr>
    <w:rPr>
      <w:rFonts w:ascii="Times New Roman" w:hAnsi="Times New Roman"/>
      <w:b/>
      <w:bCs/>
      <w:color w:val="auto"/>
      <w:sz w:val="27"/>
      <w:szCs w:val="27"/>
    </w:rPr>
  </w:style>
  <w:style w:type="paragraph" w:styleId="Heading4">
    <w:name w:val="heading 4"/>
    <w:basedOn w:val="Normal"/>
    <w:link w:val="Heading4Char"/>
    <w:uiPriority w:val="99"/>
    <w:qFormat/>
    <w:rsid w:val="005D0192"/>
    <w:pPr>
      <w:spacing w:before="100" w:beforeAutospacing="1" w:after="100" w:afterAutospacing="1"/>
      <w:outlineLvl w:val="3"/>
    </w:pPr>
    <w:rPr>
      <w:rFonts w:ascii="Times New Roman" w:hAnsi="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D0192"/>
    <w:rPr>
      <w:rFonts w:ascii="Times New Roman" w:eastAsia="MS Minngs" w:hAnsi="Times New Roman" w:cs="Times New Roman"/>
      <w:b/>
      <w:bCs/>
      <w:sz w:val="36"/>
      <w:szCs w:val="36"/>
    </w:rPr>
  </w:style>
  <w:style w:type="character" w:customStyle="1" w:styleId="Heading3Char">
    <w:name w:val="Heading 3 Char"/>
    <w:basedOn w:val="DefaultParagraphFont"/>
    <w:link w:val="Heading3"/>
    <w:uiPriority w:val="99"/>
    <w:rsid w:val="005D0192"/>
    <w:rPr>
      <w:rFonts w:ascii="Times New Roman" w:eastAsia="MS Minngs" w:hAnsi="Times New Roman" w:cs="Times New Roman"/>
      <w:b/>
      <w:bCs/>
      <w:sz w:val="27"/>
      <w:szCs w:val="27"/>
    </w:rPr>
  </w:style>
  <w:style w:type="character" w:customStyle="1" w:styleId="Heading4Char">
    <w:name w:val="Heading 4 Char"/>
    <w:basedOn w:val="DefaultParagraphFont"/>
    <w:link w:val="Heading4"/>
    <w:uiPriority w:val="99"/>
    <w:rsid w:val="005D0192"/>
    <w:rPr>
      <w:rFonts w:ascii="Times New Roman" w:eastAsia="MS Minngs" w:hAnsi="Times New Roman" w:cs="Times New Roman"/>
      <w:b/>
      <w:bCs/>
      <w:sz w:val="24"/>
      <w:szCs w:val="24"/>
    </w:rPr>
  </w:style>
  <w:style w:type="paragraph" w:styleId="NormalWeb">
    <w:name w:val="Normal (Web)"/>
    <w:basedOn w:val="Normal"/>
    <w:uiPriority w:val="99"/>
    <w:rsid w:val="005D0192"/>
    <w:pPr>
      <w:spacing w:before="100" w:beforeAutospacing="1" w:after="100" w:afterAutospacing="1"/>
    </w:pPr>
    <w:rPr>
      <w:rFonts w:ascii="Times New Roman" w:hAnsi="Times New Roman"/>
      <w:color w:val="auto"/>
      <w:sz w:val="24"/>
      <w:szCs w:val="24"/>
    </w:rPr>
  </w:style>
  <w:style w:type="character" w:styleId="Hyperlink">
    <w:name w:val="Hyperlink"/>
    <w:basedOn w:val="DefaultParagraphFont"/>
    <w:uiPriority w:val="99"/>
    <w:rsid w:val="005D0192"/>
    <w:rPr>
      <w:rFonts w:cs="Times New Roman"/>
      <w:color w:val="0000FF"/>
      <w:u w:val="single"/>
    </w:rPr>
  </w:style>
  <w:style w:type="paragraph" w:styleId="BalloonText">
    <w:name w:val="Balloon Text"/>
    <w:basedOn w:val="Normal"/>
    <w:link w:val="BalloonTextChar"/>
    <w:uiPriority w:val="99"/>
    <w:semiHidden/>
    <w:unhideWhenUsed/>
    <w:rsid w:val="006D1621"/>
    <w:rPr>
      <w:rFonts w:ascii="Tahoma" w:hAnsi="Tahoma" w:cs="Tahoma"/>
      <w:sz w:val="16"/>
      <w:szCs w:val="16"/>
    </w:rPr>
  </w:style>
  <w:style w:type="character" w:customStyle="1" w:styleId="BalloonTextChar">
    <w:name w:val="Balloon Text Char"/>
    <w:basedOn w:val="DefaultParagraphFont"/>
    <w:link w:val="BalloonText"/>
    <w:uiPriority w:val="99"/>
    <w:semiHidden/>
    <w:rsid w:val="006D1621"/>
    <w:rPr>
      <w:rFonts w:ascii="Tahoma" w:eastAsia="MS Minngs"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dcasecompany.com/about" TargetMode="External"/><Relationship Id="rId13" Type="http://schemas.openxmlformats.org/officeDocument/2006/relationships/hyperlink" Target="http://www.headcasecompany.com/newsroom/press_releases/head_case_appoints_former_navistar_executive_aj_cederoth_as_cfo" TargetMode="External"/><Relationship Id="rId3" Type="http://schemas.microsoft.com/office/2007/relationships/stylesWithEffects" Target="stylesWithEffects.xml"/><Relationship Id="rId7" Type="http://schemas.openxmlformats.org/officeDocument/2006/relationships/hyperlink" Target="http://www.headcasecompany.com/concussion_info" TargetMode="External"/><Relationship Id="rId12" Type="http://schemas.openxmlformats.org/officeDocument/2006/relationships/hyperlink" Target="http://www.headcasecompany.com/newsroom/press_releases/head_case_appoints_former_navistar_executive_aj_cederoth_as_cf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headcasecompany.com/concussion_management_system" TargetMode="External"/><Relationship Id="rId11" Type="http://schemas.openxmlformats.org/officeDocument/2006/relationships/hyperlink" Target="http://www.headcasecompany.com/contact" TargetMode="External"/><Relationship Id="rId5" Type="http://schemas.openxmlformats.org/officeDocument/2006/relationships/webSettings" Target="webSettings.xml"/><Relationship Id="rId15" Type="http://schemas.openxmlformats.org/officeDocument/2006/relationships/hyperlink" Target="http://www.headcasecompany.com/newsroom/press_releases/head-impact-sensor-leader" TargetMode="External"/><Relationship Id="rId10" Type="http://schemas.openxmlformats.org/officeDocument/2006/relationships/hyperlink" Target="http://www.headcasecompany.com/newsroom" TargetMode="External"/><Relationship Id="rId4" Type="http://schemas.openxmlformats.org/officeDocument/2006/relationships/settings" Target="settings.xml"/><Relationship Id="rId9" Type="http://schemas.openxmlformats.org/officeDocument/2006/relationships/hyperlink" Target="http://www.headcasecompany.com/faq" TargetMode="External"/><Relationship Id="rId14" Type="http://schemas.openxmlformats.org/officeDocument/2006/relationships/hyperlink" Target="http://www.headcasecompany.com/newsroom/press_releases/head-impact-sensor-lea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Hackensack Public School</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HHSGuest HHS Login</dc:creator>
  <cp:keywords/>
  <dc:description/>
  <cp:lastModifiedBy>HHSGuest HHS Login</cp:lastModifiedBy>
  <cp:revision>2</cp:revision>
  <cp:lastPrinted>2015-11-16T12:38:00Z</cp:lastPrinted>
  <dcterms:created xsi:type="dcterms:W3CDTF">2015-11-16T12:37:00Z</dcterms:created>
  <dcterms:modified xsi:type="dcterms:W3CDTF">2015-11-16T12:38:00Z</dcterms:modified>
</cp:coreProperties>
</file>