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476F9" w:rsidTr="001476F9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76F9" w:rsidRPr="001476F9" w:rsidRDefault="001476F9" w:rsidP="001476F9">
            <w:pPr>
              <w:jc w:val="center"/>
              <w:rPr>
                <w:b/>
                <w:sz w:val="24"/>
                <w:szCs w:val="24"/>
              </w:rPr>
            </w:pPr>
            <w:r w:rsidRPr="001476F9">
              <w:rPr>
                <w:b/>
                <w:sz w:val="24"/>
                <w:szCs w:val="24"/>
              </w:rPr>
              <w:t>Biology</w:t>
            </w:r>
          </w:p>
          <w:p w:rsidR="001476F9" w:rsidRDefault="001476F9" w:rsidP="001476F9">
            <w:pPr>
              <w:jc w:val="center"/>
            </w:pPr>
            <w:r w:rsidRPr="001476F9">
              <w:rPr>
                <w:b/>
                <w:sz w:val="24"/>
                <w:szCs w:val="24"/>
              </w:rPr>
              <w:t>Post Assessment Study Guide</w:t>
            </w:r>
          </w:p>
        </w:tc>
      </w:tr>
    </w:tbl>
    <w:p w:rsidR="001476F9" w:rsidRDefault="001476F9" w:rsidP="001476F9">
      <w:pPr>
        <w:jc w:val="right"/>
      </w:pPr>
    </w:p>
    <w:p w:rsidR="001476F9" w:rsidRDefault="001476F9" w:rsidP="001476F9">
      <w:pPr>
        <w:jc w:val="right"/>
      </w:pPr>
      <w:proofErr w:type="spellStart"/>
      <w:r>
        <w:t>Name_______</w:t>
      </w:r>
      <w:r w:rsidR="007E62A0" w:rsidRPr="007E62A0">
        <w:rPr>
          <w:color w:val="FF0000"/>
        </w:rPr>
        <w:t>Answer</w:t>
      </w:r>
      <w:proofErr w:type="spellEnd"/>
      <w:r w:rsidR="007E62A0" w:rsidRPr="007E62A0">
        <w:rPr>
          <w:color w:val="FF0000"/>
        </w:rPr>
        <w:t xml:space="preserve"> Key</w:t>
      </w:r>
      <w:r>
        <w:t>__________________</w:t>
      </w:r>
      <w:proofErr w:type="gramStart"/>
      <w:r>
        <w:t>_  Date</w:t>
      </w:r>
      <w:proofErr w:type="gramEnd"/>
      <w:r>
        <w:t>_____________________  Period__________</w:t>
      </w:r>
    </w:p>
    <w:p w:rsidR="001476F9" w:rsidRDefault="001476F9" w:rsidP="001476F9">
      <w:pPr>
        <w:jc w:val="right"/>
      </w:pPr>
    </w:p>
    <w:p w:rsidR="00D42318" w:rsidRDefault="008E7915" w:rsidP="008E7915">
      <w:pPr>
        <w:pStyle w:val="ListParagraph"/>
        <w:numPr>
          <w:ilvl w:val="0"/>
          <w:numId w:val="1"/>
        </w:numPr>
      </w:pPr>
      <w:r>
        <w:t xml:space="preserve"> Complete the following analogies</w:t>
      </w:r>
    </w:p>
    <w:p w:rsidR="001476F9" w:rsidRDefault="001476F9" w:rsidP="001476F9">
      <w:pPr>
        <w:pStyle w:val="ListParagraph"/>
      </w:pPr>
    </w:p>
    <w:p w:rsidR="008E7915" w:rsidRDefault="008E7915" w:rsidP="008E7915">
      <w:pPr>
        <w:pStyle w:val="ListParagraph"/>
        <w:numPr>
          <w:ilvl w:val="1"/>
          <w:numId w:val="1"/>
        </w:numPr>
      </w:pPr>
      <w:r>
        <w:t>Amino acid is to protein as simple sugar is to ___</w:t>
      </w:r>
      <w:r w:rsidR="007E62A0" w:rsidRPr="007E62A0">
        <w:rPr>
          <w:color w:val="FF0000"/>
        </w:rPr>
        <w:t>carbohydrate</w:t>
      </w:r>
      <w:r w:rsidRPr="007E62A0">
        <w:rPr>
          <w:color w:val="FF0000"/>
        </w:rPr>
        <w:t>_</w:t>
      </w:r>
      <w:r>
        <w:t>_____.</w:t>
      </w:r>
    </w:p>
    <w:p w:rsidR="001476F9" w:rsidRDefault="001476F9" w:rsidP="001476F9">
      <w:pPr>
        <w:pStyle w:val="ListParagraph"/>
        <w:ind w:left="1440"/>
      </w:pPr>
    </w:p>
    <w:p w:rsidR="008E7915" w:rsidRDefault="008E7915" w:rsidP="008E7915">
      <w:pPr>
        <w:pStyle w:val="ListParagraph"/>
        <w:numPr>
          <w:ilvl w:val="1"/>
          <w:numId w:val="1"/>
        </w:numPr>
      </w:pPr>
      <w:r>
        <w:t>Nucleic Acid is to nucleotide as ____</w:t>
      </w:r>
      <w:r w:rsidR="007E62A0" w:rsidRPr="007E62A0">
        <w:rPr>
          <w:color w:val="FF0000"/>
        </w:rPr>
        <w:t>protein</w:t>
      </w:r>
      <w:r>
        <w:t>____ is to amino acid.</w:t>
      </w:r>
    </w:p>
    <w:p w:rsidR="001476F9" w:rsidRDefault="001476F9" w:rsidP="001476F9">
      <w:pPr>
        <w:pStyle w:val="ListParagraph"/>
      </w:pPr>
    </w:p>
    <w:p w:rsidR="001476F9" w:rsidRDefault="001476F9" w:rsidP="001476F9">
      <w:pPr>
        <w:pStyle w:val="ListParagraph"/>
        <w:ind w:left="1440"/>
      </w:pPr>
    </w:p>
    <w:p w:rsidR="008E7915" w:rsidRDefault="008E7915" w:rsidP="008E7915">
      <w:pPr>
        <w:pStyle w:val="ListParagraph"/>
        <w:numPr>
          <w:ilvl w:val="0"/>
          <w:numId w:val="1"/>
        </w:numPr>
      </w:pPr>
      <w:r>
        <w:t>What is the pH range of an acid?  Base?  What pH is neutral?</w:t>
      </w:r>
    </w:p>
    <w:p w:rsidR="001476F9" w:rsidRPr="007E62A0" w:rsidRDefault="007E62A0" w:rsidP="001476F9">
      <w:pPr>
        <w:pStyle w:val="ListParagraph"/>
        <w:rPr>
          <w:color w:val="FF0000"/>
        </w:rPr>
      </w:pPr>
      <w:r w:rsidRPr="007E62A0">
        <w:rPr>
          <w:color w:val="FF0000"/>
        </w:rPr>
        <w:t>Acid ~ less than 7</w:t>
      </w:r>
    </w:p>
    <w:p w:rsidR="001476F9" w:rsidRPr="007E62A0" w:rsidRDefault="007E62A0" w:rsidP="001476F9">
      <w:pPr>
        <w:pStyle w:val="ListParagraph"/>
        <w:rPr>
          <w:color w:val="FF0000"/>
        </w:rPr>
      </w:pPr>
      <w:r w:rsidRPr="007E62A0">
        <w:rPr>
          <w:color w:val="FF0000"/>
        </w:rPr>
        <w:t>Base~ greater than 7</w:t>
      </w:r>
    </w:p>
    <w:p w:rsidR="001476F9" w:rsidRPr="007E62A0" w:rsidRDefault="007E62A0" w:rsidP="001476F9">
      <w:pPr>
        <w:pStyle w:val="ListParagraph"/>
        <w:rPr>
          <w:color w:val="FF0000"/>
        </w:rPr>
      </w:pPr>
      <w:r>
        <w:rPr>
          <w:color w:val="FF0000"/>
        </w:rPr>
        <w:t>Neutral~ 7</w:t>
      </w:r>
    </w:p>
    <w:p w:rsidR="001476F9" w:rsidRDefault="001476F9" w:rsidP="001476F9">
      <w:pPr>
        <w:pStyle w:val="ListParagraph"/>
      </w:pPr>
    </w:p>
    <w:p w:rsidR="008E7915" w:rsidRPr="008E7915" w:rsidRDefault="001476F9" w:rsidP="008E791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Look at the table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E7915" w:rsidRPr="00A90B58" w:rsidTr="00EC5758"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Vitamin dose per day</w:t>
            </w:r>
          </w:p>
        </w:tc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cells</w:t>
            </w:r>
          </w:p>
        </w:tc>
      </w:tr>
      <w:tr w:rsidR="008E7915" w:rsidRPr="00A90B58" w:rsidTr="00EC5758"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0</w:t>
            </w:r>
          </w:p>
        </w:tc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29.3</w:t>
            </w:r>
          </w:p>
        </w:tc>
      </w:tr>
      <w:tr w:rsidR="008E7915" w:rsidRPr="00A90B58" w:rsidTr="00EC5758"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0.10</w:t>
            </w:r>
          </w:p>
        </w:tc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44.9</w:t>
            </w:r>
          </w:p>
        </w:tc>
      </w:tr>
      <w:tr w:rsidR="008E7915" w:rsidRPr="00A90B58" w:rsidTr="00EC5758"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0.20</w:t>
            </w:r>
          </w:p>
        </w:tc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32.1</w:t>
            </w:r>
          </w:p>
        </w:tc>
      </w:tr>
      <w:tr w:rsidR="008E7915" w:rsidRPr="00A90B58" w:rsidTr="00EC5758"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0.50</w:t>
            </w:r>
          </w:p>
        </w:tc>
        <w:tc>
          <w:tcPr>
            <w:tcW w:w="4428" w:type="dxa"/>
            <w:shd w:val="clear" w:color="auto" w:fill="auto"/>
          </w:tcPr>
          <w:p w:rsidR="008E7915" w:rsidRPr="00A90B58" w:rsidRDefault="008E7915" w:rsidP="00EC5758">
            <w:pPr>
              <w:rPr>
                <w:rFonts w:ascii="Calibri" w:hAnsi="Calibri" w:cs="Calibri"/>
              </w:rPr>
            </w:pPr>
            <w:r w:rsidRPr="00A90B58">
              <w:rPr>
                <w:rFonts w:ascii="Calibri" w:hAnsi="Calibri" w:cs="Calibri"/>
              </w:rPr>
              <w:t>15.2</w:t>
            </w:r>
          </w:p>
        </w:tc>
      </w:tr>
    </w:tbl>
    <w:p w:rsidR="008E7915" w:rsidRDefault="008E7915" w:rsidP="008E7915"/>
    <w:p w:rsidR="008E7915" w:rsidRDefault="008E7915" w:rsidP="008E7915">
      <w:pPr>
        <w:rPr>
          <w:rFonts w:ascii="Calibri" w:hAnsi="Calibri" w:cs="Calibri"/>
        </w:rPr>
      </w:pPr>
      <w:r w:rsidRPr="00A90B58">
        <w:rPr>
          <w:rFonts w:ascii="Calibri" w:hAnsi="Calibri" w:cs="Calibri"/>
        </w:rPr>
        <w:t xml:space="preserve">The scientist hypothesized that cell division would decrease as concentrations of </w:t>
      </w:r>
      <w:r>
        <w:rPr>
          <w:rFonts w:ascii="Calibri" w:hAnsi="Calibri" w:cs="Calibri"/>
        </w:rPr>
        <w:t>vitamin</w:t>
      </w:r>
      <w:r w:rsidRPr="00A90B58">
        <w:rPr>
          <w:rFonts w:ascii="Calibri" w:hAnsi="Calibri" w:cs="Calibri"/>
        </w:rPr>
        <w:t xml:space="preserve"> increase.  The table above summarizes the results of the experiment.</w:t>
      </w:r>
    </w:p>
    <w:p w:rsidR="008E7915" w:rsidRDefault="008E7915" w:rsidP="008E7915">
      <w:pPr>
        <w:rPr>
          <w:rFonts w:ascii="Calibri" w:hAnsi="Calibri" w:cs="Calibri"/>
          <w:b/>
        </w:rPr>
      </w:pPr>
      <w:r w:rsidRPr="001476F9">
        <w:rPr>
          <w:rFonts w:ascii="Calibri" w:hAnsi="Calibri" w:cs="Calibri"/>
          <w:b/>
        </w:rPr>
        <w:t>What can you conclude from the data shown in the table?</w:t>
      </w:r>
    </w:p>
    <w:p w:rsidR="001476F9" w:rsidRPr="007E62A0" w:rsidRDefault="007E62A0" w:rsidP="008E7915">
      <w:pPr>
        <w:rPr>
          <w:rFonts w:ascii="Calibri" w:hAnsi="Calibri" w:cs="Calibri"/>
          <w:b/>
          <w:color w:val="FF0000"/>
        </w:rPr>
      </w:pPr>
      <w:r w:rsidRPr="007E62A0">
        <w:rPr>
          <w:rFonts w:ascii="Calibri" w:hAnsi="Calibri" w:cs="Calibri"/>
          <w:b/>
          <w:color w:val="FF0000"/>
        </w:rPr>
        <w:t xml:space="preserve">The hypothesis is incorrect.  Increasing vitamin dose results in random increase and decrease of cells.  </w:t>
      </w:r>
    </w:p>
    <w:p w:rsidR="001476F9" w:rsidRPr="001476F9" w:rsidRDefault="001476F9" w:rsidP="008E7915">
      <w:pPr>
        <w:rPr>
          <w:rFonts w:ascii="Calibri" w:hAnsi="Calibri" w:cs="Calibri"/>
          <w:b/>
        </w:rPr>
      </w:pPr>
    </w:p>
    <w:p w:rsidR="001476F9" w:rsidRDefault="001476F9" w:rsidP="008E7915">
      <w:pPr>
        <w:rPr>
          <w:rFonts w:ascii="Calibri" w:hAnsi="Calibri" w:cs="Calibri"/>
        </w:rPr>
      </w:pPr>
    </w:p>
    <w:p w:rsidR="001476F9" w:rsidRDefault="001476F9" w:rsidP="008E7915">
      <w:pPr>
        <w:rPr>
          <w:rFonts w:ascii="Calibri" w:hAnsi="Calibri" w:cs="Calibri"/>
        </w:rPr>
      </w:pPr>
    </w:p>
    <w:p w:rsidR="008E7915" w:rsidRDefault="008E7915" w:rsidP="008E7915">
      <w:pPr>
        <w:pStyle w:val="ListParagraph"/>
        <w:numPr>
          <w:ilvl w:val="0"/>
          <w:numId w:val="1"/>
        </w:numPr>
      </w:pPr>
      <w:r>
        <w:lastRenderedPageBreak/>
        <w:t>Water is a polar molecule.  What is the charge of the oxygen end of a water molecule?  What type of charged substance would the oxygen end of the water molecule be attracted to?  Why?</w:t>
      </w:r>
    </w:p>
    <w:p w:rsidR="001476F9" w:rsidRPr="007E62A0" w:rsidRDefault="007E62A0" w:rsidP="007E62A0">
      <w:pPr>
        <w:ind w:left="360"/>
        <w:rPr>
          <w:color w:val="FF0000"/>
        </w:rPr>
      </w:pPr>
      <w:r w:rsidRPr="007E62A0">
        <w:rPr>
          <w:color w:val="FF0000"/>
        </w:rPr>
        <w:t>Oxygen has a negative charge.  It would be attracted to a positively charged substance because opposite charges attract each other.</w:t>
      </w:r>
    </w:p>
    <w:p w:rsidR="001476F9" w:rsidRDefault="001476F9" w:rsidP="001476F9"/>
    <w:p w:rsidR="001476F9" w:rsidRDefault="001476F9" w:rsidP="001476F9"/>
    <w:p w:rsidR="001476F9" w:rsidRDefault="001476F9" w:rsidP="001476F9"/>
    <w:p w:rsidR="008E7915" w:rsidRDefault="008E7915" w:rsidP="008E7915">
      <w:pPr>
        <w:pStyle w:val="ListParagraph"/>
        <w:numPr>
          <w:ilvl w:val="0"/>
          <w:numId w:val="1"/>
        </w:numPr>
      </w:pPr>
      <w:r>
        <w:t xml:space="preserve">What does permeable mean?  </w:t>
      </w:r>
    </w:p>
    <w:p w:rsidR="001476F9" w:rsidRPr="007E62A0" w:rsidRDefault="007E62A0" w:rsidP="007E62A0">
      <w:pPr>
        <w:ind w:left="360"/>
        <w:rPr>
          <w:color w:val="FF0000"/>
        </w:rPr>
      </w:pPr>
      <w:r w:rsidRPr="007E62A0">
        <w:rPr>
          <w:color w:val="FF0000"/>
        </w:rPr>
        <w:t>If something is permeable, then it is able to pass across the cell membrane.</w:t>
      </w:r>
    </w:p>
    <w:p w:rsidR="001476F9" w:rsidRDefault="001476F9" w:rsidP="001476F9"/>
    <w:p w:rsidR="001476F9" w:rsidRDefault="001476F9" w:rsidP="001476F9"/>
    <w:p w:rsidR="008E7915" w:rsidRDefault="001476F9" w:rsidP="008E7915">
      <w:pPr>
        <w:pStyle w:val="ListParagraph"/>
        <w:numPr>
          <w:ilvl w:val="0"/>
          <w:numId w:val="1"/>
        </w:numPr>
      </w:pPr>
      <w:r>
        <w:t>In terms of concentration, how do substances diffuse across the cell membrane?</w:t>
      </w:r>
    </w:p>
    <w:p w:rsidR="001476F9" w:rsidRPr="007E62A0" w:rsidRDefault="007E62A0" w:rsidP="007E62A0">
      <w:pPr>
        <w:ind w:left="360"/>
        <w:rPr>
          <w:color w:val="FF0000"/>
        </w:rPr>
      </w:pPr>
      <w:r w:rsidRPr="007E62A0">
        <w:rPr>
          <w:color w:val="FF0000"/>
        </w:rPr>
        <w:t>They diffuse from areas of high concentration to low concentration</w:t>
      </w:r>
    </w:p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part of a lab report</w:t>
      </w:r>
      <w:proofErr w:type="gramEnd"/>
      <w:r>
        <w:t xml:space="preserve"> should students/scientists state the hypothesis and give any relevant background in formation?</w:t>
      </w:r>
    </w:p>
    <w:p w:rsidR="001476F9" w:rsidRPr="007E62A0" w:rsidRDefault="007E62A0" w:rsidP="007E62A0">
      <w:pPr>
        <w:ind w:left="360"/>
        <w:rPr>
          <w:color w:val="FF0000"/>
        </w:rPr>
      </w:pPr>
      <w:r w:rsidRPr="007E62A0">
        <w:rPr>
          <w:color w:val="FF0000"/>
        </w:rPr>
        <w:t>Introduction</w:t>
      </w:r>
    </w:p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After scientists run an experiment and draw conclusions, what are the next steps they should follow?</w:t>
      </w:r>
    </w:p>
    <w:p w:rsidR="001476F9" w:rsidRDefault="007E62A0" w:rsidP="002972F8">
      <w:pPr>
        <w:ind w:left="360"/>
        <w:rPr>
          <w:color w:val="FF0000"/>
        </w:rPr>
      </w:pPr>
      <w:r w:rsidRPr="007E62A0">
        <w:rPr>
          <w:color w:val="FF0000"/>
        </w:rPr>
        <w:t xml:space="preserve">They should repeat the experiment to see if they get the same results each time.  </w:t>
      </w:r>
    </w:p>
    <w:p w:rsidR="002972F8" w:rsidRDefault="002972F8" w:rsidP="002972F8">
      <w:pPr>
        <w:ind w:left="360"/>
        <w:rPr>
          <w:color w:val="FF0000"/>
        </w:rPr>
      </w:pPr>
    </w:p>
    <w:p w:rsidR="002972F8" w:rsidRPr="002972F8" w:rsidRDefault="002972F8" w:rsidP="002972F8">
      <w:pPr>
        <w:ind w:left="360"/>
        <w:rPr>
          <w:color w:val="FF0000"/>
        </w:rPr>
      </w:pPr>
    </w:p>
    <w:p w:rsidR="001476F9" w:rsidRDefault="001476F9" w:rsidP="001476F9">
      <w:pPr>
        <w:pStyle w:val="ListParagraph"/>
        <w:numPr>
          <w:ilvl w:val="0"/>
          <w:numId w:val="1"/>
        </w:numPr>
      </w:pPr>
      <w:r>
        <w:t>What is the control group if an experiment?  Why is it necessary to have one?</w:t>
      </w:r>
    </w:p>
    <w:p w:rsidR="001476F9" w:rsidRPr="007E62A0" w:rsidRDefault="007E62A0" w:rsidP="001476F9">
      <w:pPr>
        <w:rPr>
          <w:color w:val="FF0000"/>
        </w:rPr>
      </w:pPr>
      <w:r w:rsidRPr="007E62A0">
        <w:rPr>
          <w:color w:val="FF0000"/>
        </w:rPr>
        <w:t>The control group does not contain the variable.  You need it to compare your results to the experimental group.</w:t>
      </w:r>
    </w:p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 xml:space="preserve"> Study the following graphs:</w:t>
      </w:r>
    </w:p>
    <w:p w:rsidR="001476F9" w:rsidRDefault="001476F9" w:rsidP="001476F9">
      <w:pPr>
        <w:pStyle w:val="ListParagraph"/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505710" cy="185229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624455" cy="1864360"/>
            <wp:effectExtent l="0" t="0" r="444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F9" w:rsidRDefault="001476F9" w:rsidP="001476F9">
      <w:pPr>
        <w:pStyle w:val="ListParagraph"/>
      </w:pPr>
    </w:p>
    <w:p w:rsidR="001476F9" w:rsidRPr="001476F9" w:rsidRDefault="001476F9" w:rsidP="001476F9">
      <w:pPr>
        <w:pStyle w:val="ListParagraph"/>
        <w:rPr>
          <w:b/>
        </w:rPr>
      </w:pPr>
      <w:r w:rsidRPr="001476F9">
        <w:rPr>
          <w:b/>
        </w:rPr>
        <w:t>How could you slow down the activity of this enzyme?</w:t>
      </w:r>
    </w:p>
    <w:p w:rsidR="001476F9" w:rsidRPr="007E62A0" w:rsidRDefault="007E62A0" w:rsidP="001476F9">
      <w:pPr>
        <w:pStyle w:val="ListParagraph"/>
        <w:rPr>
          <w:b/>
          <w:color w:val="FF0000"/>
        </w:rPr>
      </w:pPr>
      <w:r w:rsidRPr="007E62A0">
        <w:rPr>
          <w:b/>
          <w:color w:val="FF0000"/>
        </w:rPr>
        <w:t>You could decrease the temp below 40 or increase the temp above 40.  You could also change the pH to either above or below 7.</w:t>
      </w:r>
    </w:p>
    <w:p w:rsidR="001476F9" w:rsidRDefault="001476F9" w:rsidP="001476F9">
      <w:pPr>
        <w:pStyle w:val="ListParagraph"/>
        <w:rPr>
          <w:b/>
        </w:rPr>
      </w:pPr>
    </w:p>
    <w:p w:rsidR="001476F9" w:rsidRPr="001476F9" w:rsidRDefault="001476F9" w:rsidP="001476F9">
      <w:pPr>
        <w:pStyle w:val="ListParagraph"/>
        <w:rPr>
          <w:b/>
        </w:rPr>
      </w:pPr>
    </w:p>
    <w:p w:rsidR="001476F9" w:rsidRDefault="001476F9" w:rsidP="001476F9">
      <w:pPr>
        <w:pStyle w:val="ListParagraph"/>
        <w:rPr>
          <w:b/>
        </w:rPr>
      </w:pPr>
      <w:r w:rsidRPr="001476F9">
        <w:rPr>
          <w:b/>
        </w:rPr>
        <w:t>What temperature would cause the enzyme to denature?</w:t>
      </w:r>
    </w:p>
    <w:p w:rsidR="001476F9" w:rsidRPr="007E62A0" w:rsidRDefault="007E62A0" w:rsidP="001476F9">
      <w:pPr>
        <w:pStyle w:val="ListParagraph"/>
        <w:rPr>
          <w:b/>
          <w:color w:val="FF0000"/>
        </w:rPr>
      </w:pPr>
      <w:r w:rsidRPr="007E62A0">
        <w:rPr>
          <w:b/>
          <w:color w:val="FF0000"/>
        </w:rPr>
        <w:t>60 (high temps above 40)</w:t>
      </w:r>
    </w:p>
    <w:p w:rsidR="001476F9" w:rsidRDefault="001476F9" w:rsidP="001476F9">
      <w:pPr>
        <w:pStyle w:val="ListParagraph"/>
      </w:pPr>
    </w:p>
    <w:p w:rsidR="001476F9" w:rsidRDefault="001476F9" w:rsidP="001476F9">
      <w:pPr>
        <w:pStyle w:val="ListParagraph"/>
      </w:pPr>
    </w:p>
    <w:p w:rsidR="001476F9" w:rsidRDefault="001476F9" w:rsidP="008E7915">
      <w:pPr>
        <w:pStyle w:val="ListParagraph"/>
        <w:numPr>
          <w:ilvl w:val="0"/>
          <w:numId w:val="1"/>
        </w:numPr>
      </w:pPr>
      <w:r>
        <w:t>What moves across the membrane through osmosis?</w:t>
      </w:r>
    </w:p>
    <w:p w:rsidR="001476F9" w:rsidRPr="007E62A0" w:rsidRDefault="007E62A0" w:rsidP="001476F9">
      <w:pPr>
        <w:pStyle w:val="ListParagraph"/>
        <w:rPr>
          <w:color w:val="FF0000"/>
        </w:rPr>
      </w:pPr>
      <w:proofErr w:type="gramStart"/>
      <w:r w:rsidRPr="007E62A0">
        <w:rPr>
          <w:color w:val="FF0000"/>
        </w:rPr>
        <w:t>water</w:t>
      </w:r>
      <w:proofErr w:type="gramEnd"/>
    </w:p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Why is water essential to photosynthesis?  Explain the role it plays in the Light Dependent Reactions.</w:t>
      </w:r>
    </w:p>
    <w:p w:rsidR="001476F9" w:rsidRPr="007E62A0" w:rsidRDefault="007E62A0" w:rsidP="007E62A0">
      <w:pPr>
        <w:ind w:firstLine="720"/>
        <w:rPr>
          <w:color w:val="FF0000"/>
        </w:rPr>
      </w:pPr>
      <w:r w:rsidRPr="007E62A0">
        <w:rPr>
          <w:color w:val="FF0000"/>
        </w:rPr>
        <w:t xml:space="preserve">Water replaces electrons in chlorophyll that were lost in the light dependent reactions.  Without electrons, the energy </w:t>
      </w:r>
      <w:proofErr w:type="spellStart"/>
      <w:r w:rsidRPr="007E62A0">
        <w:rPr>
          <w:color w:val="FF0000"/>
        </w:rPr>
        <w:t>can not</w:t>
      </w:r>
      <w:proofErr w:type="spellEnd"/>
      <w:r w:rsidRPr="007E62A0">
        <w:rPr>
          <w:color w:val="FF0000"/>
        </w:rPr>
        <w:t xml:space="preserve"> be transferred to NADP+</w:t>
      </w:r>
    </w:p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What do the stages of mitosis look like?  Know them in order.</w:t>
      </w:r>
    </w:p>
    <w:p w:rsidR="001476F9" w:rsidRPr="007E62A0" w:rsidRDefault="007E62A0" w:rsidP="007E62A0">
      <w:pPr>
        <w:ind w:left="360"/>
        <w:rPr>
          <w:color w:val="FF0000"/>
        </w:rPr>
      </w:pPr>
      <w:r w:rsidRPr="007E62A0">
        <w:rPr>
          <w:color w:val="FF0000"/>
        </w:rPr>
        <w:t xml:space="preserve">Prophase, metaphase, anaphase, </w:t>
      </w:r>
      <w:proofErr w:type="spellStart"/>
      <w:proofErr w:type="gramStart"/>
      <w:r w:rsidRPr="007E62A0">
        <w:rPr>
          <w:color w:val="FF0000"/>
        </w:rPr>
        <w:t>telophase</w:t>
      </w:r>
      <w:proofErr w:type="spellEnd"/>
      <w:r w:rsidRPr="007E62A0">
        <w:rPr>
          <w:color w:val="FF0000"/>
        </w:rPr>
        <w:t xml:space="preserve">  Know</w:t>
      </w:r>
      <w:proofErr w:type="gramEnd"/>
      <w:r w:rsidRPr="007E62A0">
        <w:rPr>
          <w:color w:val="FF0000"/>
        </w:rPr>
        <w:t xml:space="preserve"> the diagrams from the book</w:t>
      </w:r>
    </w:p>
    <w:p w:rsidR="001476F9" w:rsidRDefault="001476F9" w:rsidP="001476F9"/>
    <w:p w:rsidR="001476F9" w:rsidRDefault="001476F9" w:rsidP="001476F9"/>
    <w:p w:rsidR="001476F9" w:rsidRDefault="001476F9" w:rsidP="001476F9"/>
    <w:p w:rsidR="001476F9" w:rsidRDefault="001476F9" w:rsidP="001476F9"/>
    <w:p w:rsidR="001476F9" w:rsidRPr="001476F9" w:rsidRDefault="001476F9" w:rsidP="008E7915">
      <w:pPr>
        <w:pStyle w:val="ListParagraph"/>
        <w:numPr>
          <w:ilvl w:val="0"/>
          <w:numId w:val="1"/>
        </w:numPr>
      </w:pPr>
      <w:r>
        <w:t>Which of the following graphs represents the effect of increased temperature on photosynthesis?  (</w:t>
      </w:r>
      <w:r w:rsidRPr="001476F9">
        <w:rPr>
          <w:b/>
        </w:rPr>
        <w:t>X-axis is temp and Y-axis is amount of sugar produced)</w:t>
      </w:r>
    </w:p>
    <w:p w:rsidR="001476F9" w:rsidRPr="001476F9" w:rsidRDefault="001476F9" w:rsidP="001476F9">
      <w:pPr>
        <w:pStyle w:val="ListParagraph"/>
      </w:pPr>
    </w:p>
    <w:p w:rsidR="001476F9" w:rsidRDefault="001476F9" w:rsidP="001476F9">
      <w:pPr>
        <w:pStyle w:val="ListParagraph"/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>
            <wp:extent cx="2814320" cy="2624455"/>
            <wp:effectExtent l="0" t="0" r="508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F9" w:rsidRDefault="001476F9" w:rsidP="001476F9">
      <w:pPr>
        <w:pStyle w:val="ListParagraph"/>
      </w:pPr>
    </w:p>
    <w:p w:rsidR="001476F9" w:rsidRPr="007E62A0" w:rsidRDefault="007E62A0" w:rsidP="001476F9">
      <w:pPr>
        <w:pStyle w:val="ListParagraph"/>
        <w:rPr>
          <w:color w:val="FF0000"/>
        </w:rPr>
      </w:pPr>
      <w:r w:rsidRPr="007E62A0">
        <w:rPr>
          <w:color w:val="FF0000"/>
        </w:rPr>
        <w:t>Answer = A</w:t>
      </w:r>
    </w:p>
    <w:p w:rsidR="001476F9" w:rsidRPr="001476F9" w:rsidRDefault="001476F9" w:rsidP="001476F9">
      <w:pPr>
        <w:pStyle w:val="ListParagraph"/>
      </w:pPr>
    </w:p>
    <w:p w:rsidR="001476F9" w:rsidRDefault="001476F9" w:rsidP="008E7915">
      <w:pPr>
        <w:pStyle w:val="ListParagraph"/>
        <w:numPr>
          <w:ilvl w:val="0"/>
          <w:numId w:val="1"/>
        </w:numPr>
      </w:pPr>
      <w:r>
        <w:t xml:space="preserve">What are two ways energy can be released from breaking down glucose?  </w:t>
      </w:r>
    </w:p>
    <w:p w:rsidR="001476F9" w:rsidRPr="007E62A0" w:rsidRDefault="007E62A0" w:rsidP="007E62A0">
      <w:pPr>
        <w:ind w:left="360"/>
        <w:rPr>
          <w:color w:val="FF0000"/>
        </w:rPr>
      </w:pPr>
      <w:r w:rsidRPr="007E62A0">
        <w:rPr>
          <w:color w:val="FF0000"/>
        </w:rPr>
        <w:t xml:space="preserve">Anaerobic (fermentation) and aerobic </w:t>
      </w:r>
      <w:proofErr w:type="spellStart"/>
      <w:r w:rsidRPr="007E62A0">
        <w:rPr>
          <w:color w:val="FF0000"/>
        </w:rPr>
        <w:t>resoiration</w:t>
      </w:r>
      <w:proofErr w:type="spellEnd"/>
      <w:r w:rsidRPr="007E62A0">
        <w:rPr>
          <w:color w:val="FF0000"/>
        </w:rPr>
        <w:t xml:space="preserve"> (cell respiration)</w:t>
      </w:r>
    </w:p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 xml:space="preserve">What type of respiration requires the presence of mitochondria?  </w:t>
      </w:r>
    </w:p>
    <w:p w:rsidR="001476F9" w:rsidRPr="007E62A0" w:rsidRDefault="007E62A0" w:rsidP="007E62A0">
      <w:pPr>
        <w:ind w:left="360"/>
        <w:rPr>
          <w:color w:val="FF0000"/>
        </w:rPr>
      </w:pPr>
      <w:r w:rsidRPr="007E62A0">
        <w:rPr>
          <w:color w:val="FF0000"/>
        </w:rPr>
        <w:t>Cell respiration (aerobic)</w:t>
      </w:r>
    </w:p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Can cells get energy from glucose without mitochondria?  Explain.</w:t>
      </w:r>
    </w:p>
    <w:p w:rsidR="001476F9" w:rsidRPr="007E62A0" w:rsidRDefault="007E62A0" w:rsidP="007E62A0">
      <w:pPr>
        <w:ind w:left="720"/>
        <w:rPr>
          <w:color w:val="FF0000"/>
        </w:rPr>
      </w:pPr>
      <w:r w:rsidRPr="007E62A0">
        <w:rPr>
          <w:color w:val="FF0000"/>
        </w:rPr>
        <w:t>Yes, but not as much.  They can get energy from Glycolysis (2 ATP)</w:t>
      </w:r>
    </w:p>
    <w:p w:rsidR="001476F9" w:rsidRDefault="001476F9" w:rsidP="001476F9"/>
    <w:p w:rsidR="001476F9" w:rsidRDefault="001476F9" w:rsidP="001476F9"/>
    <w:p w:rsidR="001476F9" w:rsidRDefault="001476F9" w:rsidP="001476F9">
      <w:pPr>
        <w:pStyle w:val="ListParagraph"/>
        <w:numPr>
          <w:ilvl w:val="0"/>
          <w:numId w:val="1"/>
        </w:numPr>
      </w:pPr>
      <w:r>
        <w:t>Why does meiosis lead to greater variation? Explain</w:t>
      </w:r>
    </w:p>
    <w:p w:rsidR="001476F9" w:rsidRPr="007E62A0" w:rsidRDefault="007E62A0" w:rsidP="007E62A0">
      <w:pPr>
        <w:ind w:left="720"/>
        <w:rPr>
          <w:color w:val="FF0000"/>
        </w:rPr>
      </w:pPr>
      <w:r w:rsidRPr="007E62A0">
        <w:rPr>
          <w:color w:val="FF0000"/>
        </w:rPr>
        <w:lastRenderedPageBreak/>
        <w:t>During prophase 1, the homologous chromosomes exchange pieces (crossing over).  There is genetic recombination.</w:t>
      </w:r>
    </w:p>
    <w:p w:rsidR="001476F9" w:rsidRDefault="001476F9" w:rsidP="008E7915">
      <w:pPr>
        <w:pStyle w:val="ListParagraph"/>
        <w:numPr>
          <w:ilvl w:val="0"/>
          <w:numId w:val="1"/>
        </w:numPr>
      </w:pPr>
      <w:r>
        <w:t>How are mitosis and meiosis different?  How are they similar?</w:t>
      </w:r>
    </w:p>
    <w:p w:rsidR="001476F9" w:rsidRPr="007E62A0" w:rsidRDefault="007E62A0" w:rsidP="001476F9">
      <w:pPr>
        <w:pStyle w:val="ListParagraph"/>
        <w:rPr>
          <w:color w:val="FF0000"/>
        </w:rPr>
      </w:pPr>
      <w:r w:rsidRPr="007E62A0">
        <w:rPr>
          <w:color w:val="FF0000"/>
        </w:rPr>
        <w:t xml:space="preserve">Different:  Mitosis produces 2N (diploid) cells.  </w:t>
      </w:r>
      <w:proofErr w:type="gramStart"/>
      <w:r w:rsidRPr="007E62A0">
        <w:rPr>
          <w:color w:val="FF0000"/>
        </w:rPr>
        <w:t>Asexual reproduction.</w:t>
      </w:r>
      <w:proofErr w:type="gramEnd"/>
      <w:r w:rsidRPr="007E62A0">
        <w:rPr>
          <w:color w:val="FF0000"/>
        </w:rPr>
        <w:t xml:space="preserve">  </w:t>
      </w:r>
    </w:p>
    <w:p w:rsidR="001476F9" w:rsidRPr="007E62A0" w:rsidRDefault="007E62A0" w:rsidP="001476F9">
      <w:pPr>
        <w:rPr>
          <w:color w:val="FF0000"/>
        </w:rPr>
      </w:pPr>
      <w:r w:rsidRPr="007E62A0">
        <w:rPr>
          <w:color w:val="FF0000"/>
        </w:rPr>
        <w:tab/>
      </w:r>
      <w:r w:rsidRPr="007E62A0">
        <w:rPr>
          <w:color w:val="FF0000"/>
        </w:rPr>
        <w:tab/>
        <w:t>Meiosis produces N (haploid) cells that are used in sexual reproduction.</w:t>
      </w:r>
    </w:p>
    <w:p w:rsidR="001476F9" w:rsidRPr="007E62A0" w:rsidRDefault="001476F9" w:rsidP="001476F9">
      <w:pPr>
        <w:pStyle w:val="ListParagraph"/>
        <w:rPr>
          <w:color w:val="FF0000"/>
        </w:rPr>
      </w:pPr>
    </w:p>
    <w:p w:rsidR="001476F9" w:rsidRPr="007E62A0" w:rsidRDefault="007E62A0" w:rsidP="007E62A0">
      <w:pPr>
        <w:ind w:left="720"/>
        <w:rPr>
          <w:color w:val="FF0000"/>
        </w:rPr>
      </w:pPr>
      <w:r w:rsidRPr="007E62A0">
        <w:rPr>
          <w:color w:val="FF0000"/>
        </w:rPr>
        <w:t xml:space="preserve">Similar:  Both begin with 2N chromosomes.  Both are types of cell division.  Both require DNA replication before </w:t>
      </w:r>
      <w:proofErr w:type="gramStart"/>
      <w:r w:rsidRPr="007E62A0">
        <w:rPr>
          <w:color w:val="FF0000"/>
        </w:rPr>
        <w:t>division(</w:t>
      </w:r>
      <w:proofErr w:type="gramEnd"/>
      <w:r w:rsidRPr="007E62A0">
        <w:rPr>
          <w:color w:val="FF0000"/>
        </w:rPr>
        <w:t>during interphase)</w:t>
      </w:r>
    </w:p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 xml:space="preserve">A dominant allele codes for white hair (W).  If a parent with </w:t>
      </w:r>
      <w:proofErr w:type="spellStart"/>
      <w:r>
        <w:t>Ww</w:t>
      </w:r>
      <w:proofErr w:type="spellEnd"/>
      <w:r>
        <w:t xml:space="preserve"> is crossed with another parent </w:t>
      </w:r>
      <w:proofErr w:type="spellStart"/>
      <w:r>
        <w:t>ww</w:t>
      </w:r>
      <w:proofErr w:type="spellEnd"/>
      <w:r>
        <w:t>, what is the % their offspring will have white hair?</w:t>
      </w:r>
    </w:p>
    <w:tbl>
      <w:tblPr>
        <w:tblStyle w:val="TableGrid"/>
        <w:tblW w:w="0" w:type="auto"/>
        <w:tblInd w:w="3618" w:type="dxa"/>
        <w:tblLook w:val="04A0" w:firstRow="1" w:lastRow="0" w:firstColumn="1" w:lastColumn="0" w:noHBand="0" w:noVBand="1"/>
      </w:tblPr>
      <w:tblGrid>
        <w:gridCol w:w="534"/>
        <w:gridCol w:w="816"/>
        <w:gridCol w:w="720"/>
      </w:tblGrid>
      <w:tr w:rsidR="007E62A0" w:rsidRPr="007E62A0" w:rsidTr="007E62A0">
        <w:tc>
          <w:tcPr>
            <w:tcW w:w="534" w:type="dxa"/>
          </w:tcPr>
          <w:p w:rsidR="007E62A0" w:rsidRPr="007E62A0" w:rsidRDefault="007E62A0" w:rsidP="007E62A0">
            <w:pPr>
              <w:rPr>
                <w:color w:val="FF0000"/>
              </w:rPr>
            </w:pPr>
          </w:p>
        </w:tc>
        <w:tc>
          <w:tcPr>
            <w:tcW w:w="816" w:type="dxa"/>
          </w:tcPr>
          <w:p w:rsidR="007E62A0" w:rsidRPr="007E62A0" w:rsidRDefault="007E62A0" w:rsidP="007E62A0">
            <w:pPr>
              <w:rPr>
                <w:color w:val="FF0000"/>
              </w:rPr>
            </w:pPr>
            <w:r w:rsidRPr="007E62A0">
              <w:rPr>
                <w:color w:val="FF0000"/>
              </w:rPr>
              <w:t>W</w:t>
            </w:r>
          </w:p>
        </w:tc>
        <w:tc>
          <w:tcPr>
            <w:tcW w:w="720" w:type="dxa"/>
          </w:tcPr>
          <w:p w:rsidR="007E62A0" w:rsidRPr="007E62A0" w:rsidRDefault="007E62A0" w:rsidP="007E62A0">
            <w:pPr>
              <w:rPr>
                <w:color w:val="FF0000"/>
              </w:rPr>
            </w:pPr>
            <w:r w:rsidRPr="007E62A0">
              <w:rPr>
                <w:color w:val="FF0000"/>
              </w:rPr>
              <w:t>w</w:t>
            </w:r>
          </w:p>
        </w:tc>
      </w:tr>
      <w:tr w:rsidR="007E62A0" w:rsidRPr="007E62A0" w:rsidTr="007E62A0">
        <w:tc>
          <w:tcPr>
            <w:tcW w:w="534" w:type="dxa"/>
          </w:tcPr>
          <w:p w:rsidR="007E62A0" w:rsidRPr="007E62A0" w:rsidRDefault="007E62A0" w:rsidP="007E62A0">
            <w:pPr>
              <w:rPr>
                <w:color w:val="FF0000"/>
              </w:rPr>
            </w:pPr>
            <w:r w:rsidRPr="007E62A0">
              <w:rPr>
                <w:color w:val="FF0000"/>
              </w:rPr>
              <w:t>w</w:t>
            </w:r>
          </w:p>
        </w:tc>
        <w:tc>
          <w:tcPr>
            <w:tcW w:w="816" w:type="dxa"/>
          </w:tcPr>
          <w:p w:rsidR="007E62A0" w:rsidRPr="007E62A0" w:rsidRDefault="007E62A0" w:rsidP="007E62A0">
            <w:pPr>
              <w:rPr>
                <w:color w:val="FF0000"/>
              </w:rPr>
            </w:pPr>
            <w:proofErr w:type="spellStart"/>
            <w:r w:rsidRPr="007E62A0">
              <w:rPr>
                <w:color w:val="FF0000"/>
              </w:rPr>
              <w:t>Ww</w:t>
            </w:r>
            <w:proofErr w:type="spellEnd"/>
          </w:p>
        </w:tc>
        <w:tc>
          <w:tcPr>
            <w:tcW w:w="720" w:type="dxa"/>
          </w:tcPr>
          <w:p w:rsidR="007E62A0" w:rsidRPr="007E62A0" w:rsidRDefault="007E62A0" w:rsidP="007E62A0">
            <w:pPr>
              <w:rPr>
                <w:color w:val="FF0000"/>
              </w:rPr>
            </w:pPr>
            <w:proofErr w:type="spellStart"/>
            <w:r w:rsidRPr="007E62A0">
              <w:rPr>
                <w:color w:val="FF0000"/>
              </w:rPr>
              <w:t>ww</w:t>
            </w:r>
            <w:proofErr w:type="spellEnd"/>
          </w:p>
        </w:tc>
      </w:tr>
      <w:tr w:rsidR="007E62A0" w:rsidRPr="007E62A0" w:rsidTr="007E62A0">
        <w:tc>
          <w:tcPr>
            <w:tcW w:w="534" w:type="dxa"/>
          </w:tcPr>
          <w:p w:rsidR="007E62A0" w:rsidRPr="007E62A0" w:rsidRDefault="007E62A0" w:rsidP="007E62A0">
            <w:pPr>
              <w:rPr>
                <w:color w:val="FF0000"/>
              </w:rPr>
            </w:pPr>
            <w:r w:rsidRPr="007E62A0">
              <w:rPr>
                <w:color w:val="FF0000"/>
              </w:rPr>
              <w:t>w</w:t>
            </w:r>
          </w:p>
        </w:tc>
        <w:tc>
          <w:tcPr>
            <w:tcW w:w="816" w:type="dxa"/>
          </w:tcPr>
          <w:p w:rsidR="007E62A0" w:rsidRPr="007E62A0" w:rsidRDefault="007E62A0" w:rsidP="007E62A0">
            <w:pPr>
              <w:rPr>
                <w:color w:val="FF0000"/>
              </w:rPr>
            </w:pPr>
            <w:proofErr w:type="spellStart"/>
            <w:r w:rsidRPr="007E62A0">
              <w:rPr>
                <w:color w:val="FF0000"/>
              </w:rPr>
              <w:t>Ww</w:t>
            </w:r>
            <w:proofErr w:type="spellEnd"/>
          </w:p>
        </w:tc>
        <w:tc>
          <w:tcPr>
            <w:tcW w:w="720" w:type="dxa"/>
          </w:tcPr>
          <w:p w:rsidR="007E62A0" w:rsidRPr="007E62A0" w:rsidRDefault="007E62A0" w:rsidP="007E62A0">
            <w:pPr>
              <w:rPr>
                <w:color w:val="FF0000"/>
              </w:rPr>
            </w:pPr>
            <w:proofErr w:type="spellStart"/>
            <w:r w:rsidRPr="007E62A0">
              <w:rPr>
                <w:color w:val="FF0000"/>
              </w:rPr>
              <w:t>ww</w:t>
            </w:r>
            <w:proofErr w:type="spellEnd"/>
          </w:p>
        </w:tc>
      </w:tr>
    </w:tbl>
    <w:p w:rsidR="001476F9" w:rsidRDefault="007E62A0" w:rsidP="002972F8">
      <w:pPr>
        <w:ind w:left="1440"/>
      </w:pPr>
      <w:r w:rsidRPr="007E62A0">
        <w:rPr>
          <w:color w:val="FF0000"/>
        </w:rPr>
        <w:t>50% white hair</w:t>
      </w:r>
    </w:p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A homozygous running, heterozygous black mouse is crossed with a waltzing, brown mouse.  What are the chances they will have a r</w:t>
      </w:r>
      <w:bookmarkStart w:id="0" w:name="_GoBack"/>
      <w:bookmarkEnd w:id="0"/>
      <w:r>
        <w:t>unning, black mouse?</w:t>
      </w:r>
    </w:p>
    <w:p w:rsidR="001476F9" w:rsidRPr="007E62A0" w:rsidRDefault="007E62A0" w:rsidP="007E62A0">
      <w:pPr>
        <w:ind w:left="1440"/>
        <w:rPr>
          <w:color w:val="FF0000"/>
        </w:rPr>
      </w:pPr>
      <w:proofErr w:type="spellStart"/>
      <w:proofErr w:type="gramStart"/>
      <w:r w:rsidRPr="007E62A0">
        <w:rPr>
          <w:color w:val="FF0000"/>
        </w:rPr>
        <w:t>RRBb</w:t>
      </w:r>
      <w:proofErr w:type="spellEnd"/>
      <w:r w:rsidRPr="007E62A0">
        <w:rPr>
          <w:color w:val="FF0000"/>
        </w:rPr>
        <w:t xml:space="preserve">  x</w:t>
      </w:r>
      <w:proofErr w:type="gramEnd"/>
      <w:r w:rsidRPr="007E62A0">
        <w:rPr>
          <w:color w:val="FF0000"/>
        </w:rPr>
        <w:t xml:space="preserve">  </w:t>
      </w:r>
      <w:proofErr w:type="spellStart"/>
      <w:r w:rsidRPr="007E62A0">
        <w:rPr>
          <w:color w:val="FF0000"/>
        </w:rPr>
        <w:t>rrbb</w:t>
      </w:r>
      <w:proofErr w:type="spellEnd"/>
    </w:p>
    <w:p w:rsidR="001476F9" w:rsidRPr="007E62A0" w:rsidRDefault="007E62A0" w:rsidP="001476F9">
      <w:pPr>
        <w:rPr>
          <w:color w:val="FF0000"/>
        </w:rPr>
      </w:pPr>
      <w:r w:rsidRPr="007E62A0">
        <w:rPr>
          <w:color w:val="FF0000"/>
        </w:rPr>
        <w:tab/>
      </w:r>
      <w:r w:rsidRPr="007E62A0">
        <w:rPr>
          <w:color w:val="FF0000"/>
        </w:rPr>
        <w:tab/>
        <w:t>RB</w:t>
      </w:r>
      <w:r w:rsidRPr="007E62A0">
        <w:rPr>
          <w:color w:val="FF0000"/>
        </w:rPr>
        <w:tab/>
      </w:r>
      <w:proofErr w:type="spellStart"/>
      <w:proofErr w:type="gramStart"/>
      <w:r w:rsidRPr="007E62A0">
        <w:rPr>
          <w:color w:val="FF0000"/>
        </w:rPr>
        <w:t>rb</w:t>
      </w:r>
      <w:proofErr w:type="spellEnd"/>
      <w:proofErr w:type="gramEnd"/>
      <w:r w:rsidRPr="007E62A0">
        <w:rPr>
          <w:color w:val="FF0000"/>
        </w:rPr>
        <w:tab/>
      </w:r>
      <w:r w:rsidRPr="007E62A0">
        <w:rPr>
          <w:color w:val="FF0000"/>
        </w:rPr>
        <w:tab/>
      </w:r>
      <w:r w:rsidRPr="007E62A0">
        <w:rPr>
          <w:color w:val="FF0000"/>
        </w:rPr>
        <w:tab/>
      </w:r>
      <w:r w:rsidRPr="007E62A0">
        <w:rPr>
          <w:color w:val="FF0000"/>
        </w:rPr>
        <w:tab/>
      </w:r>
      <w:r w:rsidRPr="007E62A0">
        <w:rPr>
          <w:color w:val="FF0000"/>
        </w:rPr>
        <w:tab/>
      </w:r>
      <w:r w:rsidRPr="007E62A0">
        <w:rPr>
          <w:color w:val="FF0000"/>
        </w:rPr>
        <w:tab/>
        <w:t>50% running, black</w:t>
      </w:r>
    </w:p>
    <w:p w:rsidR="001476F9" w:rsidRPr="007E62A0" w:rsidRDefault="007E62A0" w:rsidP="001476F9">
      <w:pPr>
        <w:rPr>
          <w:color w:val="FF0000"/>
        </w:rPr>
      </w:pPr>
      <w:r w:rsidRPr="007E62A0">
        <w:rPr>
          <w:color w:val="FF0000"/>
        </w:rPr>
        <w:tab/>
      </w:r>
      <w:r w:rsidRPr="007E62A0">
        <w:rPr>
          <w:color w:val="FF0000"/>
        </w:rPr>
        <w:tab/>
      </w:r>
      <w:proofErr w:type="spellStart"/>
      <w:r w:rsidRPr="007E62A0">
        <w:rPr>
          <w:color w:val="FF0000"/>
        </w:rPr>
        <w:t>Rb</w:t>
      </w:r>
      <w:proofErr w:type="spellEnd"/>
    </w:p>
    <w:p w:rsidR="007E62A0" w:rsidRPr="007E62A0" w:rsidRDefault="007E62A0" w:rsidP="001476F9">
      <w:pPr>
        <w:rPr>
          <w:color w:val="FF0000"/>
        </w:rPr>
      </w:pPr>
      <w:r w:rsidRPr="007E62A0">
        <w:rPr>
          <w:color w:val="FF0000"/>
        </w:rPr>
        <w:tab/>
      </w:r>
      <w:r w:rsidRPr="007E62A0">
        <w:rPr>
          <w:color w:val="FF0000"/>
        </w:rPr>
        <w:tab/>
      </w:r>
      <w:r w:rsidRPr="007E62A0">
        <w:rPr>
          <w:color w:val="FF0000"/>
        </w:rPr>
        <w:tab/>
      </w:r>
      <w:r w:rsidRPr="007E62A0">
        <w:rPr>
          <w:color w:val="FF0000"/>
        </w:rPr>
        <w:tab/>
      </w:r>
      <w:r w:rsidRPr="007E62A0">
        <w:rPr>
          <w:color w:val="FF0000"/>
        </w:rPr>
        <w:tab/>
      </w: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744"/>
        <w:gridCol w:w="1146"/>
        <w:gridCol w:w="810"/>
      </w:tblGrid>
      <w:tr w:rsidR="007E62A0" w:rsidRPr="007E62A0" w:rsidTr="007E62A0">
        <w:tc>
          <w:tcPr>
            <w:tcW w:w="744" w:type="dxa"/>
          </w:tcPr>
          <w:p w:rsidR="007E62A0" w:rsidRPr="007E62A0" w:rsidRDefault="007E62A0" w:rsidP="001476F9">
            <w:pPr>
              <w:rPr>
                <w:color w:val="FF0000"/>
              </w:rPr>
            </w:pPr>
          </w:p>
        </w:tc>
        <w:tc>
          <w:tcPr>
            <w:tcW w:w="1146" w:type="dxa"/>
          </w:tcPr>
          <w:p w:rsidR="007E62A0" w:rsidRPr="007E62A0" w:rsidRDefault="007E62A0" w:rsidP="001476F9">
            <w:pPr>
              <w:rPr>
                <w:color w:val="FF0000"/>
              </w:rPr>
            </w:pPr>
            <w:r w:rsidRPr="007E62A0">
              <w:rPr>
                <w:color w:val="FF0000"/>
              </w:rPr>
              <w:t>RB</w:t>
            </w:r>
          </w:p>
        </w:tc>
        <w:tc>
          <w:tcPr>
            <w:tcW w:w="810" w:type="dxa"/>
          </w:tcPr>
          <w:p w:rsidR="007E62A0" w:rsidRPr="007E62A0" w:rsidRDefault="007E62A0" w:rsidP="001476F9">
            <w:pPr>
              <w:rPr>
                <w:color w:val="FF0000"/>
              </w:rPr>
            </w:pPr>
            <w:proofErr w:type="spellStart"/>
            <w:r w:rsidRPr="007E62A0">
              <w:rPr>
                <w:color w:val="FF0000"/>
              </w:rPr>
              <w:t>Rb</w:t>
            </w:r>
            <w:proofErr w:type="spellEnd"/>
          </w:p>
        </w:tc>
      </w:tr>
      <w:tr w:rsidR="007E62A0" w:rsidRPr="007E62A0" w:rsidTr="007E62A0">
        <w:tc>
          <w:tcPr>
            <w:tcW w:w="744" w:type="dxa"/>
          </w:tcPr>
          <w:p w:rsidR="007E62A0" w:rsidRPr="007E62A0" w:rsidRDefault="007E62A0" w:rsidP="001476F9">
            <w:pPr>
              <w:rPr>
                <w:color w:val="FF0000"/>
              </w:rPr>
            </w:pPr>
            <w:proofErr w:type="spellStart"/>
            <w:r w:rsidRPr="007E62A0">
              <w:rPr>
                <w:color w:val="FF0000"/>
              </w:rPr>
              <w:t>rb</w:t>
            </w:r>
            <w:proofErr w:type="spellEnd"/>
          </w:p>
        </w:tc>
        <w:tc>
          <w:tcPr>
            <w:tcW w:w="1146" w:type="dxa"/>
          </w:tcPr>
          <w:p w:rsidR="007E62A0" w:rsidRPr="007E62A0" w:rsidRDefault="007E62A0" w:rsidP="001476F9">
            <w:pPr>
              <w:rPr>
                <w:color w:val="FF0000"/>
              </w:rPr>
            </w:pPr>
            <w:proofErr w:type="spellStart"/>
            <w:r w:rsidRPr="007E62A0">
              <w:rPr>
                <w:color w:val="FF0000"/>
              </w:rPr>
              <w:t>RrBb</w:t>
            </w:r>
            <w:proofErr w:type="spellEnd"/>
          </w:p>
        </w:tc>
        <w:tc>
          <w:tcPr>
            <w:tcW w:w="810" w:type="dxa"/>
          </w:tcPr>
          <w:p w:rsidR="007E62A0" w:rsidRPr="007E62A0" w:rsidRDefault="007E62A0" w:rsidP="001476F9">
            <w:pPr>
              <w:rPr>
                <w:color w:val="FF0000"/>
              </w:rPr>
            </w:pPr>
            <w:proofErr w:type="spellStart"/>
            <w:r w:rsidRPr="007E62A0">
              <w:rPr>
                <w:color w:val="FF0000"/>
              </w:rPr>
              <w:t>Rrbb</w:t>
            </w:r>
            <w:proofErr w:type="spellEnd"/>
          </w:p>
        </w:tc>
      </w:tr>
    </w:tbl>
    <w:p w:rsidR="001476F9" w:rsidRDefault="001476F9" w:rsidP="001476F9"/>
    <w:p w:rsidR="001476F9" w:rsidRDefault="001476F9" w:rsidP="001476F9"/>
    <w:p w:rsidR="001476F9" w:rsidRDefault="001476F9" w:rsidP="008E7915">
      <w:pPr>
        <w:pStyle w:val="ListParagraph"/>
        <w:numPr>
          <w:ilvl w:val="0"/>
          <w:numId w:val="1"/>
        </w:numPr>
      </w:pPr>
      <w:r>
        <w:t>“The presence of water could accelerate the growth of mold (If there is water then it will accelerate the growth of mold)</w:t>
      </w:r>
      <w:proofErr w:type="gramStart"/>
      <w:r>
        <w:t>”  What</w:t>
      </w:r>
      <w:proofErr w:type="gramEnd"/>
      <w:r>
        <w:t xml:space="preserve"> part of the scientific method does this represent?</w:t>
      </w:r>
    </w:p>
    <w:p w:rsidR="007E62A0" w:rsidRDefault="007E62A0" w:rsidP="007E62A0">
      <w:pPr>
        <w:pStyle w:val="ListParagraph"/>
      </w:pPr>
    </w:p>
    <w:p w:rsidR="001476F9" w:rsidRDefault="007E62A0" w:rsidP="007E62A0">
      <w:pPr>
        <w:ind w:left="2160"/>
      </w:pPr>
      <w:r w:rsidRPr="007E62A0">
        <w:rPr>
          <w:color w:val="FF0000"/>
        </w:rPr>
        <w:t>Hypothesis</w:t>
      </w:r>
    </w:p>
    <w:p w:rsidR="008E7915" w:rsidRDefault="008E7915" w:rsidP="008E7915"/>
    <w:sectPr w:rsidR="008E7915" w:rsidSect="001476F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169"/>
    <w:multiLevelType w:val="hybridMultilevel"/>
    <w:tmpl w:val="D9A4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15"/>
    <w:rsid w:val="001476F9"/>
    <w:rsid w:val="002972F8"/>
    <w:rsid w:val="002B483F"/>
    <w:rsid w:val="007E62A0"/>
    <w:rsid w:val="008E7915"/>
    <w:rsid w:val="00A03571"/>
    <w:rsid w:val="00CF3445"/>
    <w:rsid w:val="00D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Angelie Ferrante</dc:creator>
  <cp:keywords/>
  <dc:description/>
  <cp:lastModifiedBy>Angelie Ferrante</cp:lastModifiedBy>
  <cp:revision>2</cp:revision>
  <cp:lastPrinted>2014-03-24T18:18:00Z</cp:lastPrinted>
  <dcterms:created xsi:type="dcterms:W3CDTF">2014-03-25T14:22:00Z</dcterms:created>
  <dcterms:modified xsi:type="dcterms:W3CDTF">2014-03-25T14:22:00Z</dcterms:modified>
</cp:coreProperties>
</file>